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EA" w:rsidRDefault="001434EA" w:rsidP="001C56D2">
      <w:pPr>
        <w:jc w:val="center"/>
        <w:rPr>
          <w:sz w:val="44"/>
          <w:szCs w:val="44"/>
        </w:rPr>
      </w:pPr>
      <w:r>
        <w:rPr>
          <w:noProof/>
          <w:sz w:val="44"/>
          <w:szCs w:val="44"/>
          <w:lang w:eastAsia="zh-CN"/>
        </w:rPr>
        <w:drawing>
          <wp:anchor distT="0" distB="0" distL="114300" distR="114300" simplePos="0" relativeHeight="251659264" behindDoc="0" locked="0" layoutInCell="1" allowOverlap="1">
            <wp:simplePos x="0" y="0"/>
            <wp:positionH relativeFrom="column">
              <wp:posOffset>3880485</wp:posOffset>
            </wp:positionH>
            <wp:positionV relativeFrom="paragraph">
              <wp:posOffset>-216535</wp:posOffset>
            </wp:positionV>
            <wp:extent cx="2107565" cy="512445"/>
            <wp:effectExtent l="0" t="0" r="0" b="0"/>
            <wp:wrapSquare wrapText="bothSides"/>
            <wp:docPr id="1"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7" cstate="print">
                      <a:clrChange>
                        <a:clrFrom>
                          <a:srgbClr val="FFFFFF"/>
                        </a:clrFrom>
                        <a:clrTo>
                          <a:srgbClr val="FFFFFF">
                            <a:alpha val="0"/>
                          </a:srgbClr>
                        </a:clrTo>
                      </a:clrChange>
                    </a:blip>
                    <a:srcRect l="8243" t="23932" r="7356" b="30769"/>
                    <a:stretch>
                      <a:fillRect/>
                    </a:stretch>
                  </pic:blipFill>
                  <pic:spPr bwMode="auto">
                    <a:xfrm>
                      <a:off x="0" y="0"/>
                      <a:ext cx="2107565" cy="512445"/>
                    </a:xfrm>
                    <a:prstGeom prst="rect">
                      <a:avLst/>
                    </a:prstGeom>
                    <a:noFill/>
                  </pic:spPr>
                </pic:pic>
              </a:graphicData>
            </a:graphic>
          </wp:anchor>
        </w:drawing>
      </w:r>
    </w:p>
    <w:p w:rsidR="001C56D2" w:rsidRDefault="001C56D2" w:rsidP="00B63E43">
      <w:pPr>
        <w:spacing w:after="0" w:line="240" w:lineRule="auto"/>
        <w:jc w:val="center"/>
        <w:rPr>
          <w:rFonts w:ascii="Arial" w:hAnsi="Arial" w:cs="Arial"/>
          <w:b/>
        </w:rPr>
      </w:pPr>
      <w:r w:rsidRPr="000E71DE">
        <w:rPr>
          <w:rFonts w:ascii="Arial" w:hAnsi="Arial" w:cs="Arial"/>
          <w:b/>
        </w:rPr>
        <w:t>Job Description</w:t>
      </w:r>
    </w:p>
    <w:p w:rsidR="00B63E43" w:rsidRPr="000E71DE" w:rsidRDefault="00B63E43" w:rsidP="00B63E43">
      <w:pPr>
        <w:spacing w:after="0" w:line="240" w:lineRule="auto"/>
        <w:jc w:val="center"/>
        <w:rPr>
          <w:rFonts w:ascii="Arial" w:hAnsi="Arial" w:cs="Arial"/>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0E71DE" w:rsidTr="00F82C57">
        <w:trPr>
          <w:trHeight w:val="361"/>
        </w:trPr>
        <w:tc>
          <w:tcPr>
            <w:tcW w:w="3936" w:type="dxa"/>
          </w:tcPr>
          <w:p w:rsidR="001C56D2" w:rsidRPr="000E71DE" w:rsidRDefault="001C56D2" w:rsidP="009F6304">
            <w:pPr>
              <w:rPr>
                <w:rFonts w:ascii="Arial" w:hAnsi="Arial" w:cs="Arial"/>
              </w:rPr>
            </w:pPr>
            <w:r w:rsidRPr="000E71DE">
              <w:rPr>
                <w:rFonts w:ascii="Arial" w:hAnsi="Arial" w:cs="Arial"/>
              </w:rPr>
              <w:t>Job Title:</w:t>
            </w:r>
          </w:p>
        </w:tc>
        <w:tc>
          <w:tcPr>
            <w:tcW w:w="5528" w:type="dxa"/>
          </w:tcPr>
          <w:p w:rsidR="001C56D2" w:rsidRPr="000E71DE" w:rsidRDefault="00B63E43" w:rsidP="004006F7">
            <w:pPr>
              <w:rPr>
                <w:rFonts w:ascii="Arial" w:hAnsi="Arial" w:cs="Arial"/>
              </w:rPr>
            </w:pPr>
            <w:r>
              <w:rPr>
                <w:rFonts w:ascii="Arial" w:hAnsi="Arial" w:cs="Arial"/>
              </w:rPr>
              <w:t>Mechanical Engineering Design Manager</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Faculty/Department:</w:t>
            </w:r>
          </w:p>
        </w:tc>
        <w:tc>
          <w:tcPr>
            <w:tcW w:w="5528" w:type="dxa"/>
          </w:tcPr>
          <w:p w:rsidR="001C56D2" w:rsidRPr="000E71DE" w:rsidRDefault="00B63E43" w:rsidP="00B63E43">
            <w:pPr>
              <w:rPr>
                <w:rFonts w:ascii="Arial" w:hAnsi="Arial" w:cs="Arial"/>
              </w:rPr>
            </w:pPr>
            <w:r>
              <w:rPr>
                <w:rFonts w:ascii="Arial" w:hAnsi="Arial" w:cs="Arial"/>
              </w:rPr>
              <w:t>Estates</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Reporting to:</w:t>
            </w:r>
          </w:p>
        </w:tc>
        <w:tc>
          <w:tcPr>
            <w:tcW w:w="5528" w:type="dxa"/>
          </w:tcPr>
          <w:p w:rsidR="001C56D2" w:rsidRPr="000E71DE" w:rsidRDefault="0078478F" w:rsidP="00B63E43">
            <w:pPr>
              <w:rPr>
                <w:rFonts w:ascii="Arial" w:hAnsi="Arial" w:cs="Arial"/>
              </w:rPr>
            </w:pPr>
            <w:r w:rsidRPr="0078478F">
              <w:rPr>
                <w:rFonts w:ascii="Arial" w:hAnsi="Arial" w:cs="Arial"/>
              </w:rPr>
              <w:t xml:space="preserve">Assistant Director </w:t>
            </w:r>
            <w:r w:rsidR="00B63E43">
              <w:rPr>
                <w:rFonts w:ascii="Arial" w:hAnsi="Arial" w:cs="Arial"/>
              </w:rPr>
              <w:t>Estates (Development)</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Duration:</w:t>
            </w:r>
          </w:p>
        </w:tc>
        <w:tc>
          <w:tcPr>
            <w:tcW w:w="5528" w:type="dxa"/>
          </w:tcPr>
          <w:p w:rsidR="001C56D2" w:rsidRPr="000E71DE" w:rsidRDefault="00B63E43" w:rsidP="001C56D2">
            <w:pPr>
              <w:rPr>
                <w:rFonts w:ascii="Arial" w:hAnsi="Arial" w:cs="Arial"/>
              </w:rPr>
            </w:pPr>
            <w:r>
              <w:rPr>
                <w:rFonts w:ascii="Arial" w:hAnsi="Arial" w:cs="Arial"/>
              </w:rPr>
              <w:t>Continuing</w:t>
            </w:r>
          </w:p>
        </w:tc>
      </w:tr>
      <w:sdt>
        <w:sdtPr>
          <w:rPr>
            <w:rFonts w:ascii="Arial" w:hAnsi="Arial" w:cs="Arial"/>
          </w:rPr>
          <w:id w:val="6565178"/>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 xml:space="preserve">Job Family: </w:t>
                </w:r>
              </w:p>
            </w:tc>
            <w:tc>
              <w:tcPr>
                <w:tcW w:w="5528" w:type="dxa"/>
              </w:tcPr>
              <w:p w:rsidR="001C56D2" w:rsidRPr="000E71DE" w:rsidRDefault="0078478F" w:rsidP="001C56D2">
                <w:pPr>
                  <w:rPr>
                    <w:rFonts w:ascii="Arial" w:hAnsi="Arial" w:cs="Arial"/>
                  </w:rPr>
                </w:pPr>
                <w:r w:rsidRPr="0078478F">
                  <w:rPr>
                    <w:rFonts w:ascii="Arial" w:hAnsi="Arial" w:cs="Arial"/>
                  </w:rPr>
                  <w:t>Manager (Facilities)</w:t>
                </w:r>
              </w:p>
            </w:tc>
          </w:tr>
        </w:sdtContent>
      </w:sdt>
      <w:sdt>
        <w:sdtPr>
          <w:rPr>
            <w:rFonts w:ascii="Arial" w:hAnsi="Arial" w:cs="Arial"/>
          </w:rPr>
          <w:id w:val="6565179"/>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Pay Band:</w:t>
                </w:r>
              </w:p>
            </w:tc>
            <w:tc>
              <w:tcPr>
                <w:tcW w:w="5528" w:type="dxa"/>
              </w:tcPr>
              <w:p w:rsidR="001C56D2" w:rsidRPr="000E71DE" w:rsidRDefault="0078478F" w:rsidP="001C56D2">
                <w:pPr>
                  <w:rPr>
                    <w:rFonts w:ascii="Arial" w:hAnsi="Arial" w:cs="Arial"/>
                  </w:rPr>
                </w:pPr>
                <w:r>
                  <w:rPr>
                    <w:rFonts w:ascii="Arial" w:hAnsi="Arial" w:cs="Arial"/>
                  </w:rPr>
                  <w:t>Band 8</w:t>
                </w:r>
              </w:p>
            </w:tc>
          </w:tr>
        </w:sdtContent>
      </w:sdt>
      <w:sdt>
        <w:sdtPr>
          <w:rPr>
            <w:rFonts w:ascii="Arial" w:hAnsi="Arial" w:cs="Arial"/>
          </w:rPr>
          <w:id w:val="6565180"/>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Benchmark Profile:</w:t>
                </w:r>
              </w:p>
            </w:tc>
            <w:tc>
              <w:tcPr>
                <w:tcW w:w="5528" w:type="dxa"/>
              </w:tcPr>
              <w:p w:rsidR="001C56D2" w:rsidRPr="000E71DE" w:rsidRDefault="0078478F" w:rsidP="00590899">
                <w:pPr>
                  <w:rPr>
                    <w:rFonts w:ascii="Arial" w:hAnsi="Arial" w:cs="Arial"/>
                  </w:rPr>
                </w:pPr>
                <w:r w:rsidRPr="0078478F">
                  <w:rPr>
                    <w:rFonts w:ascii="Arial" w:hAnsi="Arial" w:cs="Arial"/>
                  </w:rPr>
                  <w:t>Manager (Facilities) Band 8</w:t>
                </w:r>
              </w:p>
            </w:tc>
          </w:tr>
        </w:sdtContent>
      </w:sdt>
      <w:tr w:rsidR="001C56D2" w:rsidRPr="000E71DE" w:rsidTr="009F6304">
        <w:tc>
          <w:tcPr>
            <w:tcW w:w="3936" w:type="dxa"/>
          </w:tcPr>
          <w:p w:rsidR="001C56D2" w:rsidRPr="000E71DE" w:rsidRDefault="001C43B8" w:rsidP="001C56D2">
            <w:pPr>
              <w:rPr>
                <w:rFonts w:ascii="Arial" w:hAnsi="Arial" w:cs="Arial"/>
              </w:rPr>
            </w:pPr>
            <w:r>
              <w:rPr>
                <w:rFonts w:ascii="Arial" w:hAnsi="Arial" w:cs="Arial"/>
              </w:rPr>
              <w:t>DBS</w:t>
            </w:r>
            <w:r w:rsidR="001C56D2" w:rsidRPr="000E71DE">
              <w:rPr>
                <w:rFonts w:ascii="Arial" w:hAnsi="Arial" w:cs="Arial"/>
              </w:rPr>
              <w:t xml:space="preserve"> Disclosure requirement:</w:t>
            </w:r>
          </w:p>
        </w:tc>
        <w:tc>
          <w:tcPr>
            <w:tcW w:w="5528" w:type="dxa"/>
          </w:tcPr>
          <w:p w:rsidR="001C56D2" w:rsidRPr="000E71DE" w:rsidRDefault="001C43B8" w:rsidP="001C56D2">
            <w:pPr>
              <w:rPr>
                <w:rFonts w:ascii="Arial" w:hAnsi="Arial" w:cs="Arial"/>
              </w:rPr>
            </w:pPr>
            <w:r>
              <w:rPr>
                <w:rFonts w:ascii="Arial" w:hAnsi="Arial" w:cs="Arial"/>
              </w:rPr>
              <w:t>N/A</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Vacancy Reference:</w:t>
            </w:r>
          </w:p>
        </w:tc>
        <w:tc>
          <w:tcPr>
            <w:tcW w:w="5528" w:type="dxa"/>
          </w:tcPr>
          <w:p w:rsidR="001C56D2" w:rsidRPr="000E71DE" w:rsidRDefault="001C43B8" w:rsidP="001C56D2">
            <w:pPr>
              <w:rPr>
                <w:rFonts w:ascii="Arial" w:hAnsi="Arial" w:cs="Arial"/>
              </w:rPr>
            </w:pPr>
            <w:r>
              <w:rPr>
                <w:rFonts w:ascii="Arial" w:hAnsi="Arial" w:cs="Arial"/>
              </w:rPr>
              <w:t>ES0097</w:t>
            </w:r>
            <w:bookmarkStart w:id="0" w:name="_GoBack"/>
            <w:bookmarkEnd w:id="0"/>
          </w:p>
        </w:tc>
      </w:tr>
    </w:tbl>
    <w:p w:rsidR="001C56D2" w:rsidRPr="000E71DE" w:rsidRDefault="001C56D2" w:rsidP="001C56D2">
      <w:pPr>
        <w:spacing w:after="0" w:line="240" w:lineRule="auto"/>
        <w:jc w:val="center"/>
        <w:rPr>
          <w:rFonts w:ascii="Arial" w:hAnsi="Arial" w:cs="Arial"/>
        </w:rPr>
      </w:pPr>
    </w:p>
    <w:p w:rsidR="00BD57C9" w:rsidRPr="000E71DE" w:rsidRDefault="00BD57C9" w:rsidP="00BD57C9">
      <w:pPr>
        <w:spacing w:after="0" w:line="240" w:lineRule="auto"/>
        <w:jc w:val="center"/>
        <w:rPr>
          <w:rFonts w:ascii="Arial" w:hAnsi="Arial" w:cs="Arial"/>
          <w:b/>
        </w:rPr>
      </w:pPr>
      <w:r w:rsidRPr="000E71DE">
        <w:rPr>
          <w:rFonts w:ascii="Arial" w:hAnsi="Arial" w:cs="Arial"/>
          <w:b/>
        </w:rPr>
        <w:t>Details Specific to the Post</w:t>
      </w:r>
    </w:p>
    <w:p w:rsidR="00BD57C9" w:rsidRPr="000E71DE" w:rsidRDefault="00BD57C9" w:rsidP="00BD57C9">
      <w:pPr>
        <w:spacing w:after="0" w:line="240" w:lineRule="auto"/>
        <w:rPr>
          <w:rFonts w:ascii="Arial" w:hAnsi="Arial" w:cs="Arial"/>
          <w:b/>
        </w:rPr>
      </w:pPr>
    </w:p>
    <w:p w:rsidR="00BD57C9" w:rsidRDefault="00BD57C9" w:rsidP="00BD57C9">
      <w:pPr>
        <w:spacing w:after="0" w:line="240" w:lineRule="auto"/>
        <w:rPr>
          <w:rFonts w:ascii="Arial" w:hAnsi="Arial" w:cs="Arial"/>
          <w:b/>
        </w:rPr>
      </w:pPr>
      <w:r w:rsidRPr="000E71DE">
        <w:rPr>
          <w:rFonts w:ascii="Arial" w:hAnsi="Arial" w:cs="Arial"/>
          <w:b/>
        </w:rPr>
        <w:t xml:space="preserve">Background and Context </w:t>
      </w:r>
    </w:p>
    <w:p w:rsidR="00B63E43" w:rsidRPr="000E71DE" w:rsidRDefault="00B63E43" w:rsidP="00BD57C9">
      <w:pPr>
        <w:spacing w:after="0" w:line="240" w:lineRule="auto"/>
        <w:rPr>
          <w:rFonts w:ascii="Arial" w:hAnsi="Arial" w:cs="Arial"/>
          <w:b/>
        </w:rPr>
      </w:pPr>
    </w:p>
    <w:p w:rsidR="006443CF" w:rsidRDefault="006443CF" w:rsidP="006443CF">
      <w:pPr>
        <w:pStyle w:val="NoSpacing"/>
        <w:jc w:val="thaiDistribute"/>
        <w:rPr>
          <w:rFonts w:ascii="Arial" w:eastAsia="Arial" w:hAnsi="Arial" w:cs="Arial"/>
          <w:color w:val="auto"/>
        </w:rPr>
      </w:pPr>
      <w:r w:rsidRPr="007B62E5">
        <w:rPr>
          <w:rFonts w:ascii="Arial" w:eastAsia="Arial" w:hAnsi="Arial" w:cs="Arial"/>
          <w:color w:val="auto"/>
        </w:rPr>
        <w:t>The role of the Estates Directorate is to support the University of Hull mission statement and ensure that we are sustainable in environmental, social and economic terms as well as being efficient</w:t>
      </w:r>
      <w:r>
        <w:rPr>
          <w:rFonts w:ascii="Arial" w:eastAsia="Arial" w:hAnsi="Arial" w:cs="Arial"/>
          <w:color w:val="auto"/>
        </w:rPr>
        <w:t>,</w:t>
      </w:r>
      <w:r w:rsidRPr="007B62E5">
        <w:rPr>
          <w:rFonts w:ascii="Arial" w:eastAsia="Arial" w:hAnsi="Arial" w:cs="Arial"/>
          <w:color w:val="auto"/>
        </w:rPr>
        <w:t xml:space="preserve"> and repre</w:t>
      </w:r>
      <w:r>
        <w:rPr>
          <w:rFonts w:ascii="Arial" w:eastAsia="Arial" w:hAnsi="Arial" w:cs="Arial"/>
          <w:color w:val="auto"/>
        </w:rPr>
        <w:t>sent value for money, with carbon management,</w:t>
      </w:r>
      <w:r w:rsidRPr="007B62E5">
        <w:rPr>
          <w:rFonts w:ascii="Arial" w:eastAsia="Arial" w:hAnsi="Arial" w:cs="Arial"/>
          <w:color w:val="auto"/>
        </w:rPr>
        <w:t xml:space="preserve"> space efficiency</w:t>
      </w:r>
      <w:r>
        <w:rPr>
          <w:rFonts w:ascii="Arial" w:eastAsia="Arial" w:hAnsi="Arial" w:cs="Arial"/>
          <w:color w:val="auto"/>
        </w:rPr>
        <w:t xml:space="preserve"> and quality of the estate</w:t>
      </w:r>
      <w:r w:rsidRPr="007B62E5">
        <w:rPr>
          <w:rFonts w:ascii="Arial" w:eastAsia="Arial" w:hAnsi="Arial" w:cs="Arial"/>
          <w:color w:val="auto"/>
        </w:rPr>
        <w:t xml:space="preserve"> being key factors.  The department offers a range of services including Estates Management and Development, Maintenance, Cleaning, </w:t>
      </w:r>
      <w:proofErr w:type="spellStart"/>
      <w:r w:rsidRPr="007B62E5">
        <w:rPr>
          <w:rFonts w:ascii="Arial" w:eastAsia="Arial" w:hAnsi="Arial" w:cs="Arial"/>
          <w:color w:val="auto"/>
        </w:rPr>
        <w:t>Portering</w:t>
      </w:r>
      <w:proofErr w:type="spellEnd"/>
      <w:r w:rsidRPr="007B62E5">
        <w:rPr>
          <w:rFonts w:ascii="Arial" w:eastAsia="Arial" w:hAnsi="Arial" w:cs="Arial"/>
          <w:color w:val="auto"/>
        </w:rPr>
        <w:t xml:space="preserve"> and Security and is responsible for a range of over 71 University buildings both academic and residential totaling over 150,000 square </w:t>
      </w:r>
      <w:proofErr w:type="spellStart"/>
      <w:r w:rsidRPr="007B62E5">
        <w:rPr>
          <w:rFonts w:ascii="Arial" w:eastAsia="Arial" w:hAnsi="Arial" w:cs="Arial"/>
          <w:color w:val="auto"/>
        </w:rPr>
        <w:t>metres</w:t>
      </w:r>
      <w:proofErr w:type="spellEnd"/>
      <w:r>
        <w:rPr>
          <w:rFonts w:ascii="Arial" w:eastAsia="Arial" w:hAnsi="Arial" w:cs="Arial"/>
          <w:color w:val="auto"/>
        </w:rPr>
        <w:t>.</w:t>
      </w:r>
    </w:p>
    <w:p w:rsidR="006443CF" w:rsidRDefault="006443CF" w:rsidP="006443CF">
      <w:pPr>
        <w:pStyle w:val="NoSpacing"/>
        <w:jc w:val="thaiDistribute"/>
        <w:rPr>
          <w:rFonts w:ascii="Arial" w:eastAsia="Arial" w:hAnsi="Arial" w:cs="Arial"/>
          <w:color w:val="auto"/>
        </w:rPr>
      </w:pPr>
    </w:p>
    <w:p w:rsidR="006443CF" w:rsidRDefault="006443CF" w:rsidP="009224AA">
      <w:pPr>
        <w:pStyle w:val="NoSpacing"/>
        <w:jc w:val="thaiDistribute"/>
        <w:rPr>
          <w:rFonts w:ascii="Arial" w:eastAsia="Arial" w:hAnsi="Arial" w:cs="Arial"/>
          <w:color w:val="auto"/>
        </w:rPr>
      </w:pPr>
      <w:r>
        <w:rPr>
          <w:rFonts w:ascii="Arial" w:eastAsia="Arial" w:hAnsi="Arial" w:cs="Arial"/>
          <w:color w:val="auto"/>
        </w:rPr>
        <w:t xml:space="preserve">The University is currently implementing a ‘step change’ across the whole institution, with an unprecedented increased capital investment plan into the estate, as well as </w:t>
      </w:r>
      <w:proofErr w:type="spellStart"/>
      <w:r>
        <w:rPr>
          <w:rFonts w:ascii="Arial" w:eastAsia="Arial" w:hAnsi="Arial" w:cs="Arial"/>
          <w:color w:val="auto"/>
        </w:rPr>
        <w:t>modernising</w:t>
      </w:r>
      <w:proofErr w:type="spellEnd"/>
      <w:r>
        <w:rPr>
          <w:rFonts w:ascii="Arial" w:eastAsia="Arial" w:hAnsi="Arial" w:cs="Arial"/>
          <w:color w:val="auto"/>
        </w:rPr>
        <w:t xml:space="preserve"> all systems processes and procedures.  Within this exciting development plan, the Estates Directorate</w:t>
      </w:r>
      <w:r w:rsidRPr="00992FD8">
        <w:rPr>
          <w:rFonts w:ascii="Arial" w:eastAsia="Arial" w:hAnsi="Arial" w:cs="Arial"/>
          <w:color w:val="auto"/>
          <w:lang w:val="en-GB"/>
        </w:rPr>
        <w:t xml:space="preserve"> recognises</w:t>
      </w:r>
      <w:r>
        <w:rPr>
          <w:rFonts w:ascii="Arial" w:eastAsia="Arial" w:hAnsi="Arial" w:cs="Arial"/>
          <w:color w:val="auto"/>
        </w:rPr>
        <w:t xml:space="preserve"> a need to develop, modernize and</w:t>
      </w:r>
      <w:r w:rsidRPr="00992FD8">
        <w:rPr>
          <w:rFonts w:ascii="Arial" w:eastAsia="Arial" w:hAnsi="Arial" w:cs="Arial"/>
          <w:color w:val="auto"/>
          <w:lang w:val="en-GB"/>
        </w:rPr>
        <w:t xml:space="preserve"> standardise</w:t>
      </w:r>
      <w:r>
        <w:rPr>
          <w:rFonts w:ascii="Arial" w:eastAsia="Arial" w:hAnsi="Arial" w:cs="Arial"/>
          <w:color w:val="auto"/>
        </w:rPr>
        <w:t xml:space="preserve"> our approach to Mechanical and Electrical infrastructure to bring about energy/carbon efficiencies through improved project delivery, as well as provide improved student experience.  </w:t>
      </w:r>
      <w:r w:rsidRPr="00992FD8">
        <w:rPr>
          <w:rFonts w:ascii="Arial" w:eastAsia="Arial" w:hAnsi="Arial" w:cs="Arial"/>
          <w:color w:val="auto"/>
          <w:lang w:val="en-GB"/>
        </w:rPr>
        <w:t xml:space="preserve">In response to this, we are looking to develop our in house Services engineering capability, and </w:t>
      </w:r>
      <w:r w:rsidR="009224AA">
        <w:rPr>
          <w:rFonts w:ascii="Arial" w:eastAsia="Arial" w:hAnsi="Arial" w:cs="Arial"/>
          <w:color w:val="auto"/>
          <w:lang w:val="en-GB"/>
        </w:rPr>
        <w:t>are creating the role of Mechanical</w:t>
      </w:r>
      <w:r w:rsidRPr="00992FD8">
        <w:rPr>
          <w:rFonts w:ascii="Arial" w:eastAsia="Arial" w:hAnsi="Arial" w:cs="Arial"/>
          <w:color w:val="auto"/>
          <w:lang w:val="en-GB"/>
        </w:rPr>
        <w:t xml:space="preserve"> Engineering Design Manager.</w:t>
      </w:r>
    </w:p>
    <w:p w:rsidR="006443CF" w:rsidRPr="007B62E5" w:rsidRDefault="006443CF" w:rsidP="006443CF">
      <w:pPr>
        <w:pStyle w:val="NoSpacing"/>
        <w:jc w:val="thaiDistribute"/>
        <w:rPr>
          <w:rFonts w:ascii="Arial" w:eastAsia="Arial" w:hAnsi="Arial" w:cs="Arial"/>
          <w:color w:val="auto"/>
        </w:rPr>
      </w:pPr>
    </w:p>
    <w:p w:rsidR="006443CF" w:rsidRPr="006E03F0" w:rsidRDefault="009224AA" w:rsidP="006443CF">
      <w:pPr>
        <w:pStyle w:val="NoSpacing"/>
        <w:rPr>
          <w:rFonts w:ascii="Arial"/>
          <w:color w:val="auto"/>
        </w:rPr>
      </w:pPr>
      <w:r>
        <w:rPr>
          <w:rFonts w:ascii="Arial"/>
          <w:color w:val="auto"/>
        </w:rPr>
        <w:t>The Mechanical</w:t>
      </w:r>
      <w:r w:rsidR="006443CF">
        <w:rPr>
          <w:rFonts w:ascii="Arial"/>
          <w:color w:val="auto"/>
        </w:rPr>
        <w:t xml:space="preserve"> Engineering Design Manager will report to the Assistant Director of Estates (Development), and work collaboratively with the Projects, Maintenance, Energy and Space Management Teams, to develop and standardize estates technical specifications and bring about improvements to capital project delivery.</w:t>
      </w:r>
    </w:p>
    <w:p w:rsidR="006443CF" w:rsidRPr="00CC7794" w:rsidRDefault="006443CF" w:rsidP="006443CF">
      <w:pPr>
        <w:spacing w:after="0" w:line="240" w:lineRule="auto"/>
        <w:rPr>
          <w:rFonts w:ascii="Arial" w:hAnsi="Arial" w:cs="Arial"/>
          <w:b/>
          <w:lang w:val="en-US"/>
        </w:rPr>
      </w:pPr>
    </w:p>
    <w:p w:rsidR="006443CF" w:rsidRPr="000E71DE" w:rsidRDefault="006443CF" w:rsidP="006443CF">
      <w:pPr>
        <w:pStyle w:val="Heading3"/>
        <w:rPr>
          <w:rFonts w:ascii="Arial" w:hAnsi="Arial" w:cs="Arial"/>
          <w:sz w:val="22"/>
          <w:szCs w:val="22"/>
        </w:rPr>
      </w:pPr>
      <w:r w:rsidRPr="000E71DE">
        <w:rPr>
          <w:rFonts w:ascii="Arial" w:hAnsi="Arial" w:cs="Arial"/>
          <w:sz w:val="22"/>
          <w:szCs w:val="22"/>
        </w:rPr>
        <w:t>Specific Duties and Responsibilities of the post</w:t>
      </w:r>
    </w:p>
    <w:p w:rsidR="006443CF" w:rsidRDefault="006443CF" w:rsidP="006443CF">
      <w:pPr>
        <w:spacing w:after="0" w:line="240" w:lineRule="auto"/>
        <w:rPr>
          <w:rFonts w:ascii="Arial" w:eastAsiaTheme="majorEastAsia" w:hAnsi="Arial" w:cs="Arial"/>
          <w:b/>
          <w:bCs/>
        </w:rPr>
      </w:pPr>
    </w:p>
    <w:p w:rsidR="006443CF" w:rsidRDefault="006443CF" w:rsidP="006443CF">
      <w:pPr>
        <w:numPr>
          <w:ilvl w:val="0"/>
          <w:numId w:val="24"/>
        </w:numPr>
        <w:spacing w:before="120" w:after="120" w:line="240" w:lineRule="auto"/>
        <w:jc w:val="both"/>
        <w:rPr>
          <w:rFonts w:ascii="Arial" w:hAnsi="Arial" w:cs="Arial"/>
        </w:rPr>
      </w:pPr>
      <w:r w:rsidRPr="003D4E42">
        <w:rPr>
          <w:rFonts w:ascii="Arial" w:hAnsi="Arial" w:cs="Arial"/>
        </w:rPr>
        <w:t xml:space="preserve">Responsible for the Management, leadership, development and delivery of Engineering </w:t>
      </w:r>
      <w:r>
        <w:rPr>
          <w:rFonts w:ascii="Arial" w:hAnsi="Arial" w:cs="Arial"/>
        </w:rPr>
        <w:t>Design functions (Mechanical &amp; Electrical) within the Development Team, working with our current in house Electrical Engineering resource</w:t>
      </w:r>
      <w:r w:rsidRPr="003D4E42">
        <w:rPr>
          <w:rFonts w:ascii="Arial" w:hAnsi="Arial" w:cs="Arial"/>
        </w:rPr>
        <w:t>.</w:t>
      </w:r>
      <w:r>
        <w:rPr>
          <w:rFonts w:ascii="Arial" w:hAnsi="Arial" w:cs="Arial"/>
        </w:rPr>
        <w:t xml:space="preserve">  </w:t>
      </w:r>
    </w:p>
    <w:p w:rsidR="006443CF" w:rsidRDefault="006443CF" w:rsidP="006443CF">
      <w:pPr>
        <w:numPr>
          <w:ilvl w:val="0"/>
          <w:numId w:val="24"/>
        </w:numPr>
        <w:spacing w:before="120" w:after="120" w:line="240" w:lineRule="auto"/>
        <w:jc w:val="both"/>
        <w:rPr>
          <w:rFonts w:ascii="Arial" w:hAnsi="Arial" w:cs="Arial"/>
        </w:rPr>
      </w:pPr>
      <w:r>
        <w:rPr>
          <w:rFonts w:ascii="Arial" w:hAnsi="Arial" w:cs="Arial"/>
        </w:rPr>
        <w:t>Resource Planning and delivery of projects allocated to the Engineering Design Team, undertaking own individual Mechanical Services related projects as necessary.</w:t>
      </w:r>
    </w:p>
    <w:p w:rsidR="006443CF" w:rsidRDefault="006443CF" w:rsidP="006443CF">
      <w:pPr>
        <w:numPr>
          <w:ilvl w:val="0"/>
          <w:numId w:val="24"/>
        </w:numPr>
        <w:spacing w:before="120" w:after="0" w:line="240" w:lineRule="auto"/>
        <w:rPr>
          <w:rFonts w:ascii="Arial" w:hAnsi="Arial" w:cs="Arial"/>
        </w:rPr>
      </w:pPr>
      <w:r w:rsidRPr="0052604F">
        <w:rPr>
          <w:rFonts w:ascii="Arial" w:hAnsi="Arial" w:cs="Arial"/>
        </w:rPr>
        <w:t>Build and document a technical legacy to improve existing knowledge and introduce new techniques</w:t>
      </w:r>
      <w:r>
        <w:rPr>
          <w:rFonts w:ascii="Arial" w:hAnsi="Arial" w:cs="Arial"/>
        </w:rPr>
        <w:t>, where appropriate,</w:t>
      </w:r>
      <w:r w:rsidRPr="0052604F">
        <w:rPr>
          <w:rFonts w:ascii="Arial" w:hAnsi="Arial" w:cs="Arial"/>
        </w:rPr>
        <w:t xml:space="preserve"> to benefit the </w:t>
      </w:r>
      <w:r>
        <w:rPr>
          <w:rFonts w:ascii="Arial" w:hAnsi="Arial" w:cs="Arial"/>
        </w:rPr>
        <w:t xml:space="preserve">University </w:t>
      </w:r>
      <w:r w:rsidRPr="0052604F">
        <w:rPr>
          <w:rFonts w:ascii="Arial" w:hAnsi="Arial" w:cs="Arial"/>
        </w:rPr>
        <w:t xml:space="preserve">Estate </w:t>
      </w:r>
      <w:r>
        <w:rPr>
          <w:rFonts w:ascii="Arial" w:hAnsi="Arial" w:cs="Arial"/>
        </w:rPr>
        <w:t>from greater efficiency and effectiveness.</w:t>
      </w:r>
    </w:p>
    <w:p w:rsidR="006443CF" w:rsidRDefault="006443CF" w:rsidP="006443CF">
      <w:pPr>
        <w:spacing w:before="120" w:after="120" w:line="240" w:lineRule="auto"/>
        <w:ind w:left="720"/>
        <w:jc w:val="both"/>
        <w:rPr>
          <w:rFonts w:ascii="Arial" w:hAnsi="Arial" w:cs="Arial"/>
        </w:rPr>
      </w:pPr>
    </w:p>
    <w:p w:rsidR="006443CF" w:rsidRDefault="006443CF" w:rsidP="006443CF">
      <w:pPr>
        <w:numPr>
          <w:ilvl w:val="0"/>
          <w:numId w:val="24"/>
        </w:numPr>
        <w:spacing w:before="120" w:after="120" w:line="240" w:lineRule="auto"/>
        <w:jc w:val="both"/>
        <w:rPr>
          <w:rFonts w:ascii="Arial" w:hAnsi="Arial" w:cs="Arial"/>
        </w:rPr>
      </w:pPr>
      <w:r>
        <w:rPr>
          <w:rFonts w:ascii="Arial" w:hAnsi="Arial" w:cs="Arial"/>
        </w:rPr>
        <w:lastRenderedPageBreak/>
        <w:t>Liaise with external project design teams to develop the engineering strategy for each new built asset in line with University standards.</w:t>
      </w:r>
    </w:p>
    <w:p w:rsidR="006443CF" w:rsidRDefault="006443CF" w:rsidP="006443CF">
      <w:pPr>
        <w:numPr>
          <w:ilvl w:val="0"/>
          <w:numId w:val="24"/>
        </w:numPr>
        <w:spacing w:before="120" w:after="0" w:line="240" w:lineRule="auto"/>
        <w:rPr>
          <w:rFonts w:ascii="Arial" w:hAnsi="Arial" w:cs="Arial"/>
        </w:rPr>
      </w:pPr>
      <w:r w:rsidRPr="00634644">
        <w:rPr>
          <w:rFonts w:ascii="Arial" w:hAnsi="Arial" w:cs="Arial"/>
        </w:rPr>
        <w:t>Identify and coordinate key interfaces between design team consultants and/or contractors.</w:t>
      </w:r>
    </w:p>
    <w:p w:rsidR="006443CF" w:rsidRDefault="006443CF" w:rsidP="006443CF">
      <w:pPr>
        <w:numPr>
          <w:ilvl w:val="0"/>
          <w:numId w:val="24"/>
        </w:numPr>
        <w:spacing w:before="120" w:after="0" w:line="240" w:lineRule="auto"/>
        <w:rPr>
          <w:rFonts w:ascii="Arial" w:hAnsi="Arial" w:cs="Arial"/>
        </w:rPr>
      </w:pPr>
      <w:r w:rsidRPr="0052604F">
        <w:rPr>
          <w:rFonts w:ascii="Arial" w:hAnsi="Arial" w:cs="Arial"/>
        </w:rPr>
        <w:t>Manage the development of design information for construction works packages in accordance with the agreed procurement schedule.</w:t>
      </w:r>
    </w:p>
    <w:p w:rsidR="006443CF" w:rsidRDefault="006443CF" w:rsidP="006443CF">
      <w:pPr>
        <w:numPr>
          <w:ilvl w:val="0"/>
          <w:numId w:val="24"/>
        </w:numPr>
        <w:spacing w:before="120" w:after="0" w:line="240" w:lineRule="auto"/>
        <w:rPr>
          <w:rFonts w:ascii="Arial" w:hAnsi="Arial" w:cs="Arial"/>
        </w:rPr>
      </w:pPr>
      <w:r>
        <w:rPr>
          <w:rFonts w:ascii="Arial" w:hAnsi="Arial" w:cs="Arial"/>
        </w:rPr>
        <w:t>Arrange appropriate distribution of information for comment/approval to all appropriate parties, including contractor’s team by use of a potential Common Data Environment (CDE)</w:t>
      </w:r>
      <w:r w:rsidRPr="0099367C">
        <w:rPr>
          <w:rFonts w:ascii="Arial" w:hAnsi="Arial" w:cs="Arial"/>
        </w:rPr>
        <w:t xml:space="preserve"> </w:t>
      </w:r>
    </w:p>
    <w:p w:rsidR="006443CF" w:rsidRDefault="006443CF" w:rsidP="006443CF">
      <w:pPr>
        <w:numPr>
          <w:ilvl w:val="0"/>
          <w:numId w:val="24"/>
        </w:numPr>
        <w:spacing w:before="120" w:after="0" w:line="240" w:lineRule="auto"/>
        <w:rPr>
          <w:rFonts w:ascii="Arial" w:hAnsi="Arial" w:cs="Arial"/>
        </w:rPr>
      </w:pPr>
      <w:r>
        <w:rPr>
          <w:rFonts w:ascii="Arial" w:hAnsi="Arial" w:cs="Arial"/>
        </w:rPr>
        <w:t>Manage the process to identify design issues and facilitate resolutions, e</w:t>
      </w:r>
      <w:r w:rsidRPr="006B50E3">
        <w:rPr>
          <w:rFonts w:ascii="Arial" w:hAnsi="Arial" w:cs="Arial"/>
        </w:rPr>
        <w:t xml:space="preserve">nsure rigorous application of Risk &amp; Value </w:t>
      </w:r>
      <w:r>
        <w:rPr>
          <w:rFonts w:ascii="Arial" w:hAnsi="Arial" w:cs="Arial"/>
        </w:rPr>
        <w:t xml:space="preserve">Management </w:t>
      </w:r>
      <w:r w:rsidRPr="006B50E3">
        <w:rPr>
          <w:rFonts w:ascii="Arial" w:hAnsi="Arial" w:cs="Arial"/>
        </w:rPr>
        <w:t>process</w:t>
      </w:r>
      <w:r>
        <w:rPr>
          <w:rFonts w:ascii="Arial" w:hAnsi="Arial" w:cs="Arial"/>
        </w:rPr>
        <w:t>es</w:t>
      </w:r>
      <w:r w:rsidRPr="006B50E3">
        <w:rPr>
          <w:rFonts w:ascii="Arial" w:hAnsi="Arial" w:cs="Arial"/>
        </w:rPr>
        <w:t>, challenging technical solutions to provide best value.</w:t>
      </w:r>
    </w:p>
    <w:p w:rsidR="006443CF" w:rsidRPr="00567307" w:rsidRDefault="006443CF" w:rsidP="006443CF">
      <w:pPr>
        <w:numPr>
          <w:ilvl w:val="0"/>
          <w:numId w:val="24"/>
        </w:numPr>
        <w:spacing w:before="120" w:after="0" w:line="240" w:lineRule="auto"/>
        <w:rPr>
          <w:rFonts w:ascii="Arial" w:hAnsi="Arial" w:cs="Arial"/>
          <w:iCs/>
        </w:rPr>
      </w:pPr>
      <w:r>
        <w:rPr>
          <w:rFonts w:ascii="Arial" w:hAnsi="Arial" w:cs="Arial"/>
          <w:iCs/>
        </w:rPr>
        <w:t>Advise the Assistant Director of Estates (Development)</w:t>
      </w:r>
      <w:r w:rsidRPr="00567307">
        <w:rPr>
          <w:rFonts w:ascii="Arial" w:hAnsi="Arial" w:cs="Arial"/>
          <w:iCs/>
        </w:rPr>
        <w:t xml:space="preserve"> on all professional, technical, statutory and matters relating to technical</w:t>
      </w:r>
      <w:r>
        <w:rPr>
          <w:rFonts w:ascii="Arial" w:hAnsi="Arial" w:cs="Arial"/>
          <w:iCs/>
        </w:rPr>
        <w:t xml:space="preserve"> standards for </w:t>
      </w:r>
      <w:r w:rsidRPr="00567307">
        <w:rPr>
          <w:rFonts w:ascii="Arial" w:hAnsi="Arial" w:cs="Arial"/>
          <w:iCs/>
        </w:rPr>
        <w:t xml:space="preserve">engineering in respect of the design. </w:t>
      </w:r>
    </w:p>
    <w:p w:rsidR="006443CF" w:rsidRDefault="006443CF" w:rsidP="006443CF">
      <w:pPr>
        <w:numPr>
          <w:ilvl w:val="0"/>
          <w:numId w:val="24"/>
        </w:numPr>
        <w:spacing w:before="120" w:after="120" w:line="240" w:lineRule="auto"/>
        <w:jc w:val="both"/>
        <w:rPr>
          <w:rFonts w:ascii="Arial" w:hAnsi="Arial" w:cs="Arial"/>
        </w:rPr>
      </w:pPr>
      <w:r>
        <w:rPr>
          <w:rFonts w:ascii="Arial" w:hAnsi="Arial" w:cs="Arial"/>
        </w:rPr>
        <w:t>Ensure the smooth transition of new assets on to the Estates Directorate</w:t>
      </w:r>
      <w:r w:rsidRPr="003D4E42">
        <w:rPr>
          <w:rFonts w:ascii="Arial" w:hAnsi="Arial" w:cs="Arial"/>
        </w:rPr>
        <w:t xml:space="preserve"> asset database</w:t>
      </w:r>
      <w:r>
        <w:rPr>
          <w:rFonts w:ascii="Arial" w:hAnsi="Arial" w:cs="Arial"/>
        </w:rPr>
        <w:t xml:space="preserve"> (</w:t>
      </w:r>
      <w:proofErr w:type="spellStart"/>
      <w:r>
        <w:rPr>
          <w:rFonts w:ascii="Arial" w:hAnsi="Arial" w:cs="Arial"/>
        </w:rPr>
        <w:t>Planon</w:t>
      </w:r>
      <w:proofErr w:type="spellEnd"/>
      <w:r>
        <w:rPr>
          <w:rFonts w:ascii="Arial" w:hAnsi="Arial" w:cs="Arial"/>
        </w:rPr>
        <w:t>)</w:t>
      </w:r>
      <w:r w:rsidRPr="003D4E42">
        <w:rPr>
          <w:rFonts w:ascii="Arial" w:hAnsi="Arial" w:cs="Arial"/>
        </w:rPr>
        <w:t xml:space="preserve"> including any updating required following </w:t>
      </w:r>
      <w:r>
        <w:rPr>
          <w:rFonts w:ascii="Arial" w:hAnsi="Arial" w:cs="Arial"/>
        </w:rPr>
        <w:t>major refurbishment work</w:t>
      </w:r>
      <w:r w:rsidRPr="003D4E42">
        <w:rPr>
          <w:rFonts w:ascii="Arial" w:hAnsi="Arial" w:cs="Arial"/>
        </w:rPr>
        <w:t>, development and any property acquisition.</w:t>
      </w:r>
      <w:r>
        <w:rPr>
          <w:rFonts w:ascii="Arial" w:hAnsi="Arial" w:cs="Arial"/>
        </w:rPr>
        <w:t xml:space="preserve"> All asset data must follow the COBIE methodology.</w:t>
      </w:r>
    </w:p>
    <w:p w:rsidR="006443CF" w:rsidRDefault="006443CF" w:rsidP="006443CF">
      <w:pPr>
        <w:numPr>
          <w:ilvl w:val="0"/>
          <w:numId w:val="24"/>
        </w:numPr>
        <w:spacing w:before="120" w:after="120" w:line="240" w:lineRule="auto"/>
        <w:jc w:val="both"/>
        <w:rPr>
          <w:rFonts w:ascii="Arial" w:hAnsi="Arial" w:cs="Arial"/>
        </w:rPr>
      </w:pPr>
      <w:r>
        <w:rPr>
          <w:rFonts w:ascii="Arial" w:hAnsi="Arial" w:cs="Arial"/>
        </w:rPr>
        <w:t>Quality assure the production and handover of all operation and maintenance data within the ‘as built’ Building Information Model/information by the main contractor on delivery of a new built asset.</w:t>
      </w:r>
    </w:p>
    <w:p w:rsidR="006443CF" w:rsidRDefault="006443CF" w:rsidP="006443CF">
      <w:pPr>
        <w:numPr>
          <w:ilvl w:val="0"/>
          <w:numId w:val="24"/>
        </w:numPr>
        <w:spacing w:before="120" w:after="120" w:line="240" w:lineRule="auto"/>
        <w:jc w:val="both"/>
        <w:rPr>
          <w:rFonts w:ascii="Arial" w:hAnsi="Arial" w:cs="Arial"/>
        </w:rPr>
      </w:pPr>
      <w:r>
        <w:rPr>
          <w:rFonts w:ascii="Arial" w:hAnsi="Arial" w:cs="Arial"/>
        </w:rPr>
        <w:t xml:space="preserve">Ensure that newly built assets have a </w:t>
      </w:r>
      <w:r w:rsidRPr="003D4E42">
        <w:rPr>
          <w:rFonts w:ascii="Arial" w:hAnsi="Arial" w:cs="Arial"/>
        </w:rPr>
        <w:t xml:space="preserve">planned preventative maintenance </w:t>
      </w:r>
      <w:r>
        <w:rPr>
          <w:rFonts w:ascii="Arial" w:hAnsi="Arial" w:cs="Arial"/>
        </w:rPr>
        <w:t>schedule uploaded onto the Estate Management System</w:t>
      </w:r>
      <w:r w:rsidRPr="003D4E42">
        <w:rPr>
          <w:rFonts w:ascii="Arial" w:hAnsi="Arial" w:cs="Arial"/>
        </w:rPr>
        <w:t xml:space="preserve">, </w:t>
      </w:r>
      <w:r>
        <w:rPr>
          <w:rFonts w:ascii="Arial" w:hAnsi="Arial" w:cs="Arial"/>
        </w:rPr>
        <w:t xml:space="preserve">with specific emphasis on </w:t>
      </w:r>
      <w:r w:rsidRPr="003D4E42">
        <w:rPr>
          <w:rFonts w:ascii="Arial" w:hAnsi="Arial" w:cs="Arial"/>
        </w:rPr>
        <w:t xml:space="preserve">statutory </w:t>
      </w:r>
      <w:r>
        <w:rPr>
          <w:rFonts w:ascii="Arial" w:hAnsi="Arial" w:cs="Arial"/>
        </w:rPr>
        <w:t>compliance.</w:t>
      </w:r>
    </w:p>
    <w:p w:rsidR="006443CF" w:rsidRPr="00014AFF" w:rsidRDefault="006443CF" w:rsidP="006443CF">
      <w:pPr>
        <w:numPr>
          <w:ilvl w:val="0"/>
          <w:numId w:val="24"/>
        </w:numPr>
        <w:spacing w:before="120" w:after="120" w:line="240" w:lineRule="auto"/>
        <w:jc w:val="both"/>
        <w:rPr>
          <w:rFonts w:ascii="Arial" w:hAnsi="Arial" w:cs="Arial"/>
        </w:rPr>
      </w:pPr>
      <w:r w:rsidRPr="003D4E42">
        <w:rPr>
          <w:rFonts w:ascii="Arial" w:hAnsi="Arial" w:cs="Arial"/>
        </w:rPr>
        <w:t>Develop, manage and control procedures to ensure compliance with statutory requirements and guidelines.</w:t>
      </w:r>
    </w:p>
    <w:p w:rsidR="006443CF" w:rsidRDefault="006443CF" w:rsidP="006443CF">
      <w:pPr>
        <w:numPr>
          <w:ilvl w:val="0"/>
          <w:numId w:val="24"/>
        </w:numPr>
        <w:spacing w:before="120" w:after="120" w:line="240" w:lineRule="auto"/>
        <w:jc w:val="both"/>
        <w:rPr>
          <w:rFonts w:ascii="Arial" w:hAnsi="Arial" w:cs="Arial"/>
        </w:rPr>
      </w:pPr>
      <w:r>
        <w:rPr>
          <w:rFonts w:ascii="Arial" w:hAnsi="Arial" w:cs="Arial"/>
        </w:rPr>
        <w:t>Own &amp; deliver the Universities approach to BSRIA Soft Landings methodology. Control and manage the inspection, testing and commissioning process of all new assets prior to their formal acceptance into service.</w:t>
      </w:r>
    </w:p>
    <w:p w:rsidR="006443CF" w:rsidRDefault="006443CF" w:rsidP="006443CF">
      <w:pPr>
        <w:numPr>
          <w:ilvl w:val="0"/>
          <w:numId w:val="24"/>
        </w:numPr>
        <w:spacing w:before="120" w:after="120" w:line="240" w:lineRule="auto"/>
        <w:jc w:val="both"/>
        <w:rPr>
          <w:rFonts w:ascii="Arial" w:hAnsi="Arial" w:cs="Arial"/>
        </w:rPr>
      </w:pPr>
      <w:r>
        <w:rPr>
          <w:rFonts w:ascii="Arial" w:hAnsi="Arial" w:cs="Arial"/>
        </w:rPr>
        <w:t>Develop and Implement the University’s approach to Intelligent Buildings, formalising links within our SMART Campus agenda.</w:t>
      </w:r>
    </w:p>
    <w:p w:rsidR="006443CF" w:rsidRPr="003D4E42" w:rsidRDefault="006443CF" w:rsidP="006443CF">
      <w:pPr>
        <w:numPr>
          <w:ilvl w:val="0"/>
          <w:numId w:val="24"/>
        </w:numPr>
        <w:spacing w:before="120" w:after="120" w:line="240" w:lineRule="auto"/>
        <w:jc w:val="both"/>
        <w:rPr>
          <w:rFonts w:ascii="Arial" w:hAnsi="Arial" w:cs="Arial"/>
        </w:rPr>
      </w:pPr>
      <w:r>
        <w:rPr>
          <w:rFonts w:ascii="Arial" w:hAnsi="Arial" w:cs="Arial"/>
        </w:rPr>
        <w:t>Support the Operation/Maintenance functions on PPM/Statutory compliance programmes as necessary.</w:t>
      </w:r>
    </w:p>
    <w:p w:rsidR="006443CF" w:rsidRPr="003D4E42" w:rsidRDefault="006443CF" w:rsidP="006443CF">
      <w:pPr>
        <w:numPr>
          <w:ilvl w:val="0"/>
          <w:numId w:val="24"/>
        </w:numPr>
        <w:spacing w:before="120" w:after="120" w:line="240" w:lineRule="auto"/>
        <w:jc w:val="both"/>
        <w:rPr>
          <w:rFonts w:ascii="Arial" w:hAnsi="Arial" w:cs="Arial"/>
        </w:rPr>
      </w:pPr>
      <w:r>
        <w:rPr>
          <w:rFonts w:ascii="Arial" w:hAnsi="Arial" w:cs="Arial"/>
        </w:rPr>
        <w:t>Responsibility</w:t>
      </w:r>
      <w:r w:rsidRPr="003D4E42">
        <w:rPr>
          <w:rFonts w:ascii="Arial" w:hAnsi="Arial" w:cs="Arial"/>
        </w:rPr>
        <w:t xml:space="preserve"> for recruitment, selection, disciplinary and other personnel related matters including reviewing staff performance, identifying training/development needs and carrying out appraisals.</w:t>
      </w:r>
    </w:p>
    <w:p w:rsidR="00B63E43" w:rsidRPr="00960912" w:rsidRDefault="00B63E43" w:rsidP="00B63E43"/>
    <w:p w:rsidR="00B63E43" w:rsidRPr="0021488A" w:rsidRDefault="00B63E43" w:rsidP="00B63E43">
      <w:pPr>
        <w:spacing w:after="0" w:line="240" w:lineRule="auto"/>
        <w:rPr>
          <w:rFonts w:ascii="Arial" w:eastAsiaTheme="majorEastAsia" w:hAnsi="Arial" w:cs="Arial"/>
          <w:b/>
          <w:bCs/>
        </w:rPr>
      </w:pPr>
    </w:p>
    <w:p w:rsidR="00B63E43" w:rsidRPr="000E71DE" w:rsidRDefault="00B63E43" w:rsidP="00B63E43">
      <w:pPr>
        <w:spacing w:after="0" w:line="240" w:lineRule="auto"/>
        <w:rPr>
          <w:rFonts w:ascii="Arial" w:hAnsi="Arial" w:cs="Arial"/>
          <w:b/>
        </w:rPr>
      </w:pPr>
    </w:p>
    <w:p w:rsidR="00B63E43" w:rsidRPr="000E71DE" w:rsidRDefault="00B63E43" w:rsidP="00B63E43">
      <w:pPr>
        <w:pStyle w:val="Heading3"/>
        <w:rPr>
          <w:rFonts w:ascii="Arial" w:hAnsi="Arial" w:cs="Arial"/>
          <w:sz w:val="22"/>
          <w:szCs w:val="22"/>
        </w:rPr>
      </w:pPr>
    </w:p>
    <w:p w:rsidR="00B63E43" w:rsidRPr="000E71DE" w:rsidRDefault="00B63E43" w:rsidP="00B63E43">
      <w:pPr>
        <w:rPr>
          <w:rFonts w:ascii="Arial" w:eastAsiaTheme="majorEastAsia" w:hAnsi="Arial" w:cs="Arial"/>
        </w:rPr>
      </w:pPr>
    </w:p>
    <w:p w:rsidR="0078478F" w:rsidRPr="000E71DE" w:rsidRDefault="0078478F" w:rsidP="00BD57C9">
      <w:pPr>
        <w:spacing w:after="0" w:line="240" w:lineRule="auto"/>
        <w:rPr>
          <w:rFonts w:ascii="Arial" w:hAnsi="Arial" w:cs="Arial"/>
          <w:b/>
        </w:rPr>
      </w:pPr>
    </w:p>
    <w:p w:rsidR="009242C4" w:rsidRPr="000E71DE" w:rsidRDefault="009242C4" w:rsidP="00B124F0">
      <w:pPr>
        <w:pStyle w:val="Heading3"/>
        <w:rPr>
          <w:rFonts w:ascii="Arial" w:hAnsi="Arial" w:cs="Arial"/>
          <w:sz w:val="22"/>
          <w:szCs w:val="22"/>
        </w:rPr>
      </w:pPr>
    </w:p>
    <w:p w:rsidR="00B63E43" w:rsidRDefault="00B63E43">
      <w:pPr>
        <w:rPr>
          <w:rFonts w:ascii="Arial" w:hAnsi="Arial" w:cs="Arial"/>
        </w:rPr>
      </w:pPr>
      <w:r>
        <w:rPr>
          <w:rFonts w:ascii="Arial" w:hAnsi="Arial" w:cs="Arial"/>
        </w:rPr>
        <w:br w:type="page"/>
      </w:r>
    </w:p>
    <w:p w:rsidR="009242C4" w:rsidRPr="000E71DE" w:rsidRDefault="009242C4" w:rsidP="009242C4">
      <w:pPr>
        <w:rPr>
          <w:rFonts w:ascii="Arial" w:eastAsiaTheme="majorEastAsia" w:hAnsi="Arial" w:cs="Arial"/>
          <w:lang w:eastAsia="en-GB"/>
        </w:rPr>
      </w:pPr>
    </w:p>
    <w:sdt>
      <w:sdtPr>
        <w:rPr>
          <w:rFonts w:ascii="Arial" w:eastAsia="Times New Roman" w:hAnsi="Arial" w:cs="Arial"/>
          <w:b/>
          <w:sz w:val="20"/>
          <w:szCs w:val="20"/>
        </w:rPr>
        <w:id w:val="6565181"/>
        <w:lock w:val="sdtContentLocked"/>
        <w:placeholder>
          <w:docPart w:val="DefaultPlaceholder_22675703"/>
        </w:placeholder>
      </w:sdtPr>
      <w:sdtEndPr>
        <w:rPr>
          <w:rFonts w:ascii="Verdana" w:hAnsi="Verdana" w:cs="Times New Roman"/>
          <w:b w:val="0"/>
        </w:rPr>
      </w:sdtEndPr>
      <w:sdtContent>
        <w:p w:rsidR="001434EA" w:rsidRPr="000E71DE" w:rsidRDefault="00393F16" w:rsidP="00627BEB">
          <w:pPr>
            <w:jc w:val="center"/>
            <w:rPr>
              <w:rFonts w:ascii="Arial" w:hAnsi="Arial" w:cs="Arial"/>
              <w:b/>
            </w:rPr>
          </w:pPr>
          <w:r w:rsidRPr="000E71DE">
            <w:rPr>
              <w:rFonts w:ascii="Arial" w:hAnsi="Arial" w:cs="Arial"/>
              <w:b/>
            </w:rPr>
            <w:t>GENERIC JOB DESCRIPTION</w:t>
          </w:r>
        </w:p>
        <w:p w:rsidR="001C56D2" w:rsidRPr="000E71DE" w:rsidRDefault="001434EA" w:rsidP="00627BEB">
          <w:pPr>
            <w:shd w:val="clear" w:color="auto" w:fill="DBE5F1" w:themeFill="accent1" w:themeFillTint="33"/>
            <w:rPr>
              <w:rFonts w:ascii="Arial" w:hAnsi="Arial" w:cs="Arial"/>
            </w:rPr>
          </w:pPr>
          <w:r w:rsidRPr="000E71DE">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0E71DE">
            <w:rPr>
              <w:rFonts w:ascii="Arial" w:hAnsi="Arial" w:cs="Arial"/>
            </w:rPr>
            <w:t>t</w:t>
          </w:r>
          <w:r w:rsidRPr="000E71DE">
            <w:rPr>
              <w:rFonts w:ascii="Arial" w:hAnsi="Arial" w:cs="Arial"/>
            </w:rPr>
            <w:t>ment.  Candidates should note that there may not be an immediate requirement to carry out all the activities listed below.</w:t>
          </w:r>
        </w:p>
        <w:p w:rsidR="001434EA" w:rsidRPr="000E71DE" w:rsidRDefault="001434EA" w:rsidP="00627BEB">
          <w:pPr>
            <w:pStyle w:val="Heading3"/>
            <w:rPr>
              <w:rFonts w:ascii="Arial" w:hAnsi="Arial" w:cs="Arial"/>
              <w:sz w:val="22"/>
              <w:szCs w:val="22"/>
            </w:rPr>
          </w:pPr>
          <w:r w:rsidRPr="000E71DE">
            <w:rPr>
              <w:rFonts w:ascii="Arial" w:hAnsi="Arial" w:cs="Arial"/>
              <w:sz w:val="22"/>
              <w:szCs w:val="22"/>
            </w:rPr>
            <w:t>Overall Purpose of the Role</w:t>
          </w:r>
        </w:p>
        <w:p w:rsidR="00590899" w:rsidRPr="00590899" w:rsidRDefault="001F4FF0" w:rsidP="00590899">
          <w:pPr>
            <w:pStyle w:val="ListParagraph"/>
            <w:numPr>
              <w:ilvl w:val="3"/>
              <w:numId w:val="9"/>
            </w:numPr>
            <w:ind w:left="426" w:hanging="426"/>
            <w:rPr>
              <w:rFonts w:ascii="Arial" w:eastAsiaTheme="minorHAnsi" w:hAnsi="Arial" w:cs="Arial"/>
              <w:sz w:val="22"/>
              <w:szCs w:val="22"/>
            </w:rPr>
          </w:pPr>
          <w:r w:rsidRPr="00590899">
            <w:rPr>
              <w:rFonts w:ascii="Arial" w:eastAsiaTheme="minorHAnsi" w:hAnsi="Arial" w:cs="Arial"/>
              <w:sz w:val="22"/>
              <w:szCs w:val="22"/>
            </w:rPr>
            <w:t>The role holder will</w:t>
          </w:r>
          <w:r w:rsidR="00481447" w:rsidRPr="00590899">
            <w:rPr>
              <w:rFonts w:ascii="Arial" w:eastAsiaTheme="minorHAnsi" w:hAnsi="Arial" w:cs="Arial"/>
              <w:sz w:val="22"/>
              <w:szCs w:val="22"/>
            </w:rPr>
            <w:t>:</w:t>
          </w:r>
        </w:p>
        <w:p w:rsidR="0078478F" w:rsidRPr="0078478F" w:rsidRDefault="0078478F" w:rsidP="0078478F">
          <w:pPr>
            <w:pStyle w:val="ListParagraph"/>
            <w:numPr>
              <w:ilvl w:val="0"/>
              <w:numId w:val="16"/>
            </w:numPr>
            <w:autoSpaceDE w:val="0"/>
            <w:autoSpaceDN w:val="0"/>
            <w:adjustRightInd w:val="0"/>
            <w:rPr>
              <w:rFonts w:ascii="Arial" w:hAnsi="Arial" w:cs="Arial"/>
              <w:sz w:val="22"/>
              <w:szCs w:val="22"/>
            </w:rPr>
          </w:pPr>
          <w:r w:rsidRPr="0078478F">
            <w:rPr>
              <w:rFonts w:ascii="Arial" w:hAnsi="Arial" w:cs="Arial"/>
              <w:sz w:val="22"/>
              <w:szCs w:val="22"/>
            </w:rPr>
            <w:t>Be experienced professionals who are expected to exercise a significant degree of specialist and independent responsibility.</w:t>
          </w:r>
        </w:p>
        <w:p w:rsidR="0078478F" w:rsidRPr="0078478F" w:rsidRDefault="0078478F" w:rsidP="0078478F">
          <w:pPr>
            <w:pStyle w:val="ListParagraph"/>
            <w:numPr>
              <w:ilvl w:val="0"/>
              <w:numId w:val="16"/>
            </w:numPr>
            <w:autoSpaceDE w:val="0"/>
            <w:autoSpaceDN w:val="0"/>
            <w:adjustRightInd w:val="0"/>
            <w:rPr>
              <w:rFonts w:ascii="Arial" w:hAnsi="Arial" w:cs="Arial"/>
              <w:sz w:val="22"/>
              <w:szCs w:val="22"/>
            </w:rPr>
          </w:pPr>
          <w:r w:rsidRPr="0078478F">
            <w:rPr>
              <w:rFonts w:ascii="Arial" w:hAnsi="Arial" w:cs="Arial"/>
              <w:sz w:val="22"/>
              <w:szCs w:val="22"/>
            </w:rPr>
            <w:t xml:space="preserve">Have gained a professional and/or academic qualification and have extensive specialist experience. </w:t>
          </w:r>
        </w:p>
        <w:p w:rsidR="0078478F" w:rsidRPr="0078478F" w:rsidRDefault="0078478F" w:rsidP="0078478F">
          <w:pPr>
            <w:pStyle w:val="ListParagraph"/>
            <w:numPr>
              <w:ilvl w:val="0"/>
              <w:numId w:val="16"/>
            </w:numPr>
            <w:autoSpaceDE w:val="0"/>
            <w:autoSpaceDN w:val="0"/>
            <w:adjustRightInd w:val="0"/>
            <w:rPr>
              <w:rFonts w:ascii="Arial" w:hAnsi="Arial" w:cs="Arial"/>
              <w:sz w:val="22"/>
              <w:szCs w:val="22"/>
            </w:rPr>
          </w:pPr>
          <w:r w:rsidRPr="0078478F">
            <w:rPr>
              <w:rFonts w:ascii="Arial" w:hAnsi="Arial" w:cs="Arial"/>
              <w:sz w:val="22"/>
              <w:szCs w:val="22"/>
            </w:rPr>
            <w:t xml:space="preserve">Be involved in planning and ensuring progress within established procedures and clearly defined university policy by providing a high level of specialist advice and expertise to support the Departmental activities. </w:t>
          </w:r>
        </w:p>
        <w:p w:rsidR="0078478F" w:rsidRPr="0078478F" w:rsidRDefault="0078478F" w:rsidP="0078478F">
          <w:pPr>
            <w:pStyle w:val="ListParagraph"/>
            <w:numPr>
              <w:ilvl w:val="0"/>
              <w:numId w:val="16"/>
            </w:numPr>
            <w:autoSpaceDE w:val="0"/>
            <w:autoSpaceDN w:val="0"/>
            <w:adjustRightInd w:val="0"/>
            <w:rPr>
              <w:rFonts w:ascii="Arial" w:hAnsi="Arial" w:cs="Arial"/>
              <w:sz w:val="22"/>
              <w:szCs w:val="22"/>
            </w:rPr>
          </w:pPr>
          <w:r w:rsidRPr="0078478F">
            <w:rPr>
              <w:rFonts w:ascii="Arial" w:hAnsi="Arial" w:cs="Arial"/>
              <w:sz w:val="22"/>
              <w:szCs w:val="22"/>
            </w:rPr>
            <w:t xml:space="preserve">Contribute to the longer term planning in accordance with the wider University strategy. </w:t>
          </w:r>
        </w:p>
        <w:p w:rsidR="0078478F" w:rsidRPr="0078478F" w:rsidRDefault="0078478F" w:rsidP="0078478F">
          <w:pPr>
            <w:pStyle w:val="ListParagraph"/>
            <w:numPr>
              <w:ilvl w:val="0"/>
              <w:numId w:val="16"/>
            </w:numPr>
            <w:autoSpaceDE w:val="0"/>
            <w:autoSpaceDN w:val="0"/>
            <w:adjustRightInd w:val="0"/>
            <w:rPr>
              <w:rFonts w:ascii="Arial" w:hAnsi="Arial" w:cs="Arial"/>
              <w:sz w:val="22"/>
              <w:szCs w:val="22"/>
            </w:rPr>
          </w:pPr>
          <w:r w:rsidRPr="0078478F">
            <w:rPr>
              <w:rFonts w:ascii="Arial" w:hAnsi="Arial" w:cs="Arial"/>
              <w:sz w:val="22"/>
              <w:szCs w:val="22"/>
            </w:rPr>
            <w:t>Advise senior University management on policy, functional or service priorities and develop new procedures and polices within existing strategic objectives.</w:t>
          </w:r>
        </w:p>
        <w:p w:rsidR="0078478F" w:rsidRPr="0078478F" w:rsidRDefault="0078478F" w:rsidP="0078478F">
          <w:pPr>
            <w:pStyle w:val="ListParagraph"/>
            <w:numPr>
              <w:ilvl w:val="0"/>
              <w:numId w:val="16"/>
            </w:numPr>
            <w:autoSpaceDE w:val="0"/>
            <w:autoSpaceDN w:val="0"/>
            <w:adjustRightInd w:val="0"/>
            <w:rPr>
              <w:rFonts w:ascii="Arial" w:hAnsi="Arial" w:cs="Arial"/>
              <w:sz w:val="22"/>
              <w:szCs w:val="22"/>
            </w:rPr>
          </w:pPr>
          <w:r w:rsidRPr="0078478F">
            <w:rPr>
              <w:rFonts w:ascii="Arial" w:hAnsi="Arial" w:cs="Arial"/>
              <w:sz w:val="22"/>
              <w:szCs w:val="22"/>
            </w:rPr>
            <w:t xml:space="preserve">Have responsibility for a service/function and will include managing team(s), monitoring progress and taking appropriate action to ensure the goals and objectives are met. </w:t>
          </w:r>
        </w:p>
        <w:p w:rsidR="00481447" w:rsidRPr="00481447" w:rsidRDefault="00481447" w:rsidP="00481447">
          <w:pPr>
            <w:pStyle w:val="ListParagraph"/>
            <w:rPr>
              <w:rFonts w:ascii="Arial" w:hAnsi="Arial" w:cs="Arial"/>
            </w:rPr>
          </w:pPr>
        </w:p>
        <w:p w:rsidR="001434EA" w:rsidRPr="000E71DE" w:rsidRDefault="001434EA" w:rsidP="001434EA">
          <w:pPr>
            <w:rPr>
              <w:rFonts w:ascii="Arial" w:hAnsi="Arial" w:cs="Arial"/>
              <w:b/>
            </w:rPr>
          </w:pPr>
          <w:r w:rsidRPr="000E71DE">
            <w:rPr>
              <w:rFonts w:ascii="Arial" w:hAnsi="Arial" w:cs="Arial"/>
              <w:b/>
            </w:rPr>
            <w:t>Main Work Activities</w:t>
          </w:r>
        </w:p>
        <w:p w:rsidR="00590899" w:rsidRPr="00392DC0" w:rsidRDefault="00590899" w:rsidP="00590899">
          <w:pPr>
            <w:spacing w:after="0"/>
            <w:rPr>
              <w:rFonts w:eastAsia="Times New Roman"/>
              <w:b/>
              <w:szCs w:val="24"/>
            </w:rPr>
          </w:pPr>
          <w:r w:rsidRPr="00590899">
            <w:rPr>
              <w:rFonts w:ascii="Arial" w:eastAsiaTheme="majorEastAsia" w:hAnsi="Arial" w:cs="Arial"/>
              <w:b/>
              <w:bCs/>
              <w:lang w:eastAsia="en-GB"/>
            </w:rPr>
            <w:t>Communication</w:t>
          </w:r>
        </w:p>
        <w:p w:rsidR="0078478F" w:rsidRPr="0078478F" w:rsidRDefault="0078478F" w:rsidP="0078478F">
          <w:pPr>
            <w:widowControl w:val="0"/>
            <w:numPr>
              <w:ilvl w:val="0"/>
              <w:numId w:val="17"/>
            </w:numPr>
            <w:autoSpaceDE w:val="0"/>
            <w:autoSpaceDN w:val="0"/>
            <w:adjustRightInd w:val="0"/>
            <w:spacing w:after="0" w:line="240" w:lineRule="auto"/>
            <w:rPr>
              <w:rFonts w:ascii="Arial" w:eastAsia="Times New Roman" w:hAnsi="Arial" w:cs="Arial"/>
            </w:rPr>
          </w:pPr>
          <w:r w:rsidRPr="0078478F">
            <w:rPr>
              <w:rFonts w:ascii="Arial" w:eastAsia="Times New Roman" w:hAnsi="Arial" w:cs="Arial"/>
            </w:rPr>
            <w:t>Provide specialist advice and guidance to managers and staff.</w:t>
          </w:r>
        </w:p>
        <w:p w:rsidR="0078478F" w:rsidRPr="0078478F" w:rsidRDefault="0078478F" w:rsidP="0078478F">
          <w:pPr>
            <w:widowControl w:val="0"/>
            <w:numPr>
              <w:ilvl w:val="0"/>
              <w:numId w:val="17"/>
            </w:numPr>
            <w:autoSpaceDE w:val="0"/>
            <w:autoSpaceDN w:val="0"/>
            <w:adjustRightInd w:val="0"/>
            <w:spacing w:after="0" w:line="240" w:lineRule="auto"/>
            <w:rPr>
              <w:rFonts w:ascii="Arial" w:eastAsia="Times New Roman" w:hAnsi="Arial" w:cs="Arial"/>
            </w:rPr>
          </w:pPr>
          <w:r w:rsidRPr="0078478F">
            <w:rPr>
              <w:rFonts w:ascii="Arial" w:eastAsia="Times New Roman" w:hAnsi="Arial" w:cs="Arial"/>
            </w:rPr>
            <w:t>Explain new and existing policies in relation to operational activities.</w:t>
          </w:r>
        </w:p>
        <w:p w:rsidR="0078478F" w:rsidRPr="0078478F" w:rsidRDefault="0078478F" w:rsidP="0078478F">
          <w:pPr>
            <w:numPr>
              <w:ilvl w:val="0"/>
              <w:numId w:val="17"/>
            </w:numPr>
            <w:spacing w:after="0" w:line="240" w:lineRule="auto"/>
            <w:rPr>
              <w:rFonts w:ascii="Arial" w:eastAsia="Times New Roman" w:hAnsi="Arial" w:cs="Arial"/>
            </w:rPr>
          </w:pPr>
          <w:r w:rsidRPr="0078478F">
            <w:rPr>
              <w:rFonts w:ascii="Arial" w:eastAsia="Times New Roman" w:hAnsi="Arial" w:cs="Arial"/>
            </w:rPr>
            <w:t>Create and deliver presentations to communicate information across Faculty/Dept/University.</w:t>
          </w:r>
        </w:p>
        <w:p w:rsidR="0078478F" w:rsidRPr="0078478F" w:rsidRDefault="0078478F" w:rsidP="0078478F">
          <w:pPr>
            <w:numPr>
              <w:ilvl w:val="0"/>
              <w:numId w:val="17"/>
            </w:numPr>
            <w:spacing w:after="0" w:line="240" w:lineRule="auto"/>
            <w:rPr>
              <w:rFonts w:ascii="Arial" w:eastAsia="Times New Roman" w:hAnsi="Arial" w:cs="Arial"/>
            </w:rPr>
          </w:pPr>
          <w:r w:rsidRPr="0078478F">
            <w:rPr>
              <w:rFonts w:ascii="Arial" w:eastAsia="Times New Roman" w:hAnsi="Arial" w:cs="Arial"/>
            </w:rPr>
            <w:t>Attend meetings to report on specialist issues.</w:t>
          </w:r>
        </w:p>
        <w:p w:rsidR="0078478F" w:rsidRPr="0078478F" w:rsidRDefault="0078478F" w:rsidP="0078478F">
          <w:pPr>
            <w:numPr>
              <w:ilvl w:val="0"/>
              <w:numId w:val="17"/>
            </w:numPr>
            <w:spacing w:after="0" w:line="240" w:lineRule="auto"/>
            <w:rPr>
              <w:rFonts w:ascii="Arial" w:eastAsia="Times New Roman" w:hAnsi="Arial" w:cs="Arial"/>
            </w:rPr>
          </w:pPr>
          <w:r w:rsidRPr="0078478F">
            <w:rPr>
              <w:rFonts w:ascii="Arial" w:eastAsia="Times New Roman" w:hAnsi="Arial" w:cs="Arial"/>
            </w:rPr>
            <w:t>Take formal minutes at meetings when required.</w:t>
          </w:r>
        </w:p>
        <w:p w:rsidR="0078478F" w:rsidRPr="0078478F" w:rsidRDefault="0078478F" w:rsidP="0078478F">
          <w:pPr>
            <w:numPr>
              <w:ilvl w:val="0"/>
              <w:numId w:val="17"/>
            </w:numPr>
            <w:spacing w:after="0" w:line="240" w:lineRule="auto"/>
            <w:rPr>
              <w:rFonts w:ascii="Arial" w:eastAsia="Times New Roman" w:hAnsi="Arial" w:cs="Arial"/>
            </w:rPr>
          </w:pPr>
          <w:r w:rsidRPr="0078478F">
            <w:rPr>
              <w:rFonts w:ascii="Arial" w:eastAsia="Times New Roman" w:hAnsi="Arial" w:cs="Arial"/>
            </w:rPr>
            <w:t>Write formal documentation.</w:t>
          </w:r>
        </w:p>
        <w:p w:rsidR="0078478F" w:rsidRPr="0078478F" w:rsidRDefault="0078478F" w:rsidP="0078478F">
          <w:pPr>
            <w:numPr>
              <w:ilvl w:val="0"/>
              <w:numId w:val="17"/>
            </w:numPr>
            <w:spacing w:after="0" w:line="240" w:lineRule="auto"/>
            <w:rPr>
              <w:rFonts w:ascii="Arial" w:eastAsia="Times New Roman" w:hAnsi="Arial" w:cs="Arial"/>
            </w:rPr>
          </w:pPr>
          <w:r w:rsidRPr="0078478F">
            <w:rPr>
              <w:rFonts w:ascii="Arial" w:eastAsia="Times New Roman" w:hAnsi="Arial" w:cs="Arial"/>
            </w:rPr>
            <w:t xml:space="preserve">Write procedural documentation. </w:t>
          </w:r>
        </w:p>
        <w:p w:rsidR="001434EA" w:rsidRPr="000E71DE" w:rsidRDefault="001434EA" w:rsidP="001434EA">
          <w:pPr>
            <w:spacing w:after="0" w:line="240" w:lineRule="auto"/>
            <w:ind w:left="360"/>
            <w:rPr>
              <w:rFonts w:ascii="Arial" w:hAnsi="Arial" w:cs="Arial"/>
              <w:b/>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Teamwork</w:t>
          </w:r>
        </w:p>
        <w:p w:rsidR="0078478F" w:rsidRPr="0078478F" w:rsidRDefault="0078478F" w:rsidP="0078478F">
          <w:pPr>
            <w:numPr>
              <w:ilvl w:val="0"/>
              <w:numId w:val="17"/>
            </w:numPr>
            <w:spacing w:after="0" w:line="240" w:lineRule="auto"/>
            <w:rPr>
              <w:rFonts w:ascii="Arial" w:eastAsia="Times New Roman" w:hAnsi="Arial" w:cs="Arial"/>
            </w:rPr>
          </w:pPr>
          <w:r w:rsidRPr="0078478F">
            <w:rPr>
              <w:rFonts w:ascii="Arial" w:eastAsia="Times New Roman" w:hAnsi="Arial" w:cs="Arial"/>
            </w:rPr>
            <w:t>Provide strategic and operational leadership; supervise team leaders, define objectives, set deadlines, allocate work and monitor outcomes</w:t>
          </w:r>
          <w:r>
            <w:rPr>
              <w:rFonts w:ascii="Arial" w:eastAsia="Times New Roman" w:hAnsi="Arial" w:cs="Arial"/>
            </w:rPr>
            <w:t>.</w:t>
          </w:r>
        </w:p>
        <w:p w:rsidR="0078478F" w:rsidRPr="0078478F" w:rsidRDefault="0078478F" w:rsidP="0078478F">
          <w:pPr>
            <w:numPr>
              <w:ilvl w:val="0"/>
              <w:numId w:val="17"/>
            </w:numPr>
            <w:spacing w:after="0" w:line="240" w:lineRule="auto"/>
            <w:rPr>
              <w:rFonts w:ascii="Arial" w:eastAsia="Times New Roman" w:hAnsi="Arial" w:cs="Arial"/>
            </w:rPr>
          </w:pPr>
          <w:r w:rsidRPr="0078478F">
            <w:rPr>
              <w:rFonts w:ascii="Arial" w:eastAsia="Times New Roman" w:hAnsi="Arial" w:cs="Arial"/>
            </w:rPr>
            <w:t>Assume the role of Contract Administrator with responsibility for site supervision, issuing instructions/variations and ensuring work is carried out within budget</w:t>
          </w:r>
          <w:r w:rsidR="00B63E43">
            <w:rPr>
              <w:rFonts w:ascii="Arial" w:eastAsia="Times New Roman" w:hAnsi="Arial" w:cs="Arial"/>
            </w:rPr>
            <w:t xml:space="preserve"> pertaing to M &amp; E related Projects</w:t>
          </w:r>
          <w:r>
            <w:rPr>
              <w:rFonts w:ascii="Arial" w:eastAsia="Times New Roman" w:hAnsi="Arial" w:cs="Arial"/>
            </w:rPr>
            <w:t>.</w:t>
          </w:r>
        </w:p>
        <w:p w:rsidR="0078478F" w:rsidRDefault="0078478F" w:rsidP="00B63E43">
          <w:pPr>
            <w:numPr>
              <w:ilvl w:val="0"/>
              <w:numId w:val="17"/>
            </w:numPr>
            <w:spacing w:after="0" w:line="240" w:lineRule="auto"/>
            <w:rPr>
              <w:rFonts w:ascii="Arial" w:eastAsia="Times New Roman" w:hAnsi="Arial" w:cs="Arial"/>
            </w:rPr>
          </w:pPr>
          <w:r w:rsidRPr="0078478F">
            <w:rPr>
              <w:rFonts w:ascii="Arial" w:eastAsia="Times New Roman" w:hAnsi="Arial" w:cs="Arial"/>
            </w:rPr>
            <w:t xml:space="preserve">Deputise for the Project Development Manager and Assistant Director Estates </w:t>
          </w:r>
          <w:r w:rsidR="00B63E43">
            <w:rPr>
              <w:rFonts w:ascii="Arial" w:eastAsia="Times New Roman" w:hAnsi="Arial" w:cs="Arial"/>
            </w:rPr>
            <w:t>(Development</w:t>
          </w:r>
          <w:r w:rsidRPr="0078478F">
            <w:rPr>
              <w:rFonts w:ascii="Arial" w:eastAsia="Times New Roman" w:hAnsi="Arial" w:cs="Arial"/>
            </w:rPr>
            <w:t>) as required</w:t>
          </w:r>
          <w:r>
            <w:rPr>
              <w:rFonts w:ascii="Arial" w:eastAsia="Times New Roman" w:hAnsi="Arial" w:cs="Arial"/>
            </w:rPr>
            <w:t>.</w:t>
          </w:r>
        </w:p>
        <w:p w:rsidR="0078478F" w:rsidRDefault="0078478F" w:rsidP="0078478F">
          <w:pPr>
            <w:spacing w:after="0" w:line="240" w:lineRule="auto"/>
            <w:rPr>
              <w:rFonts w:ascii="Arial" w:eastAsia="Times New Roman" w:hAnsi="Arial" w:cs="Arial"/>
            </w:rPr>
          </w:pPr>
        </w:p>
        <w:p w:rsidR="0078478F" w:rsidRPr="0078478F" w:rsidRDefault="0078478F" w:rsidP="0078478F">
          <w:pPr>
            <w:spacing w:after="0"/>
            <w:rPr>
              <w:rFonts w:ascii="Arial" w:eastAsiaTheme="majorEastAsia" w:hAnsi="Arial" w:cs="Arial"/>
              <w:b/>
              <w:bCs/>
              <w:lang w:eastAsia="en-GB"/>
            </w:rPr>
          </w:pPr>
          <w:r w:rsidRPr="0078478F">
            <w:rPr>
              <w:rFonts w:ascii="Arial" w:eastAsiaTheme="majorEastAsia" w:hAnsi="Arial" w:cs="Arial"/>
              <w:b/>
              <w:bCs/>
              <w:lang w:eastAsia="en-GB"/>
            </w:rPr>
            <w:t>Liaison and Networking</w:t>
          </w:r>
        </w:p>
        <w:p w:rsidR="0078478F" w:rsidRPr="0078478F" w:rsidRDefault="0078478F" w:rsidP="0078478F">
          <w:pPr>
            <w:pStyle w:val="ListParagraph"/>
            <w:numPr>
              <w:ilvl w:val="3"/>
              <w:numId w:val="9"/>
            </w:numPr>
            <w:ind w:left="426" w:hanging="426"/>
            <w:rPr>
              <w:rFonts w:ascii="Arial" w:eastAsiaTheme="minorHAnsi" w:hAnsi="Arial" w:cs="Arial"/>
              <w:sz w:val="22"/>
              <w:szCs w:val="22"/>
            </w:rPr>
          </w:pPr>
          <w:r w:rsidRPr="0078478F">
            <w:rPr>
              <w:rFonts w:ascii="Arial" w:eastAsiaTheme="minorHAnsi" w:hAnsi="Arial" w:cs="Arial"/>
              <w:sz w:val="22"/>
              <w:szCs w:val="22"/>
            </w:rPr>
            <w:t>Proactively develop and maintain internal and external contacts to benefit the University and will include</w:t>
          </w:r>
          <w:r w:rsidR="008B51A4">
            <w:rPr>
              <w:rFonts w:ascii="Arial" w:eastAsiaTheme="minorHAnsi" w:hAnsi="Arial" w:cs="Arial"/>
              <w:sz w:val="22"/>
              <w:szCs w:val="22"/>
            </w:rPr>
            <w:t>:</w:t>
          </w:r>
        </w:p>
        <w:p w:rsidR="0078478F" w:rsidRPr="0078478F" w:rsidRDefault="0078478F" w:rsidP="0078478F">
          <w:pPr>
            <w:pStyle w:val="ListParagraph"/>
            <w:numPr>
              <w:ilvl w:val="4"/>
              <w:numId w:val="9"/>
            </w:numPr>
            <w:ind w:left="709" w:hanging="283"/>
            <w:rPr>
              <w:rFonts w:ascii="Arial" w:eastAsiaTheme="minorHAnsi" w:hAnsi="Arial" w:cs="Arial"/>
              <w:sz w:val="22"/>
              <w:szCs w:val="22"/>
            </w:rPr>
          </w:pPr>
          <w:r w:rsidRPr="0078478F">
            <w:rPr>
              <w:rFonts w:ascii="Arial" w:eastAsiaTheme="minorHAnsi" w:hAnsi="Arial" w:cs="Arial"/>
              <w:sz w:val="22"/>
              <w:szCs w:val="22"/>
            </w:rPr>
            <w:t>Assuming the role of Project Sponsor in regulating the aspiration of the user Departments during procurement and construction stages</w:t>
          </w:r>
          <w:r w:rsidR="008B51A4">
            <w:rPr>
              <w:rFonts w:ascii="Arial" w:eastAsiaTheme="minorHAnsi" w:hAnsi="Arial" w:cs="Arial"/>
              <w:sz w:val="22"/>
              <w:szCs w:val="22"/>
            </w:rPr>
            <w:t>.</w:t>
          </w:r>
          <w:r w:rsidRPr="0078478F">
            <w:rPr>
              <w:rFonts w:ascii="Arial" w:eastAsiaTheme="minorHAnsi" w:hAnsi="Arial" w:cs="Arial"/>
              <w:sz w:val="22"/>
              <w:szCs w:val="22"/>
            </w:rPr>
            <w:t xml:space="preserve"> </w:t>
          </w:r>
        </w:p>
        <w:p w:rsidR="0078478F" w:rsidRPr="0078478F" w:rsidRDefault="0078478F" w:rsidP="0078478F">
          <w:pPr>
            <w:pStyle w:val="ListParagraph"/>
            <w:numPr>
              <w:ilvl w:val="4"/>
              <w:numId w:val="9"/>
            </w:numPr>
            <w:ind w:left="709" w:hanging="283"/>
            <w:rPr>
              <w:rFonts w:ascii="Arial" w:eastAsiaTheme="minorHAnsi" w:hAnsi="Arial" w:cs="Arial"/>
              <w:sz w:val="22"/>
              <w:szCs w:val="22"/>
            </w:rPr>
          </w:pPr>
          <w:r w:rsidRPr="0078478F">
            <w:rPr>
              <w:rFonts w:ascii="Arial" w:eastAsiaTheme="minorHAnsi" w:hAnsi="Arial" w:cs="Arial"/>
              <w:sz w:val="22"/>
              <w:szCs w:val="22"/>
            </w:rPr>
            <w:lastRenderedPageBreak/>
            <w:t>Contributing to the development of customer focused services, promoting Estates and Buildings Section by establishing and maintaining working relationships throughout the University</w:t>
          </w:r>
          <w:r w:rsidR="008B51A4">
            <w:rPr>
              <w:rFonts w:ascii="Arial" w:eastAsiaTheme="minorHAnsi" w:hAnsi="Arial" w:cs="Arial"/>
              <w:sz w:val="22"/>
              <w:szCs w:val="22"/>
            </w:rPr>
            <w:t>.</w:t>
          </w:r>
        </w:p>
        <w:p w:rsidR="0078478F" w:rsidRPr="0078478F" w:rsidRDefault="0078478F" w:rsidP="0078478F">
          <w:pPr>
            <w:pStyle w:val="ListParagraph"/>
            <w:numPr>
              <w:ilvl w:val="3"/>
              <w:numId w:val="9"/>
            </w:numPr>
            <w:ind w:left="426" w:hanging="426"/>
            <w:rPr>
              <w:rFonts w:ascii="Arial" w:eastAsiaTheme="minorHAnsi" w:hAnsi="Arial" w:cs="Arial"/>
              <w:sz w:val="22"/>
              <w:szCs w:val="22"/>
            </w:rPr>
          </w:pPr>
          <w:r w:rsidRPr="0078478F">
            <w:rPr>
              <w:rFonts w:ascii="Arial" w:eastAsiaTheme="minorHAnsi" w:hAnsi="Arial" w:cs="Arial"/>
              <w:sz w:val="22"/>
              <w:szCs w:val="22"/>
            </w:rPr>
            <w:t>Participate in networks internally and/or externally</w:t>
          </w:r>
          <w:r w:rsidR="008B51A4">
            <w:rPr>
              <w:rFonts w:ascii="Arial" w:eastAsiaTheme="minorHAnsi" w:hAnsi="Arial" w:cs="Arial"/>
              <w:sz w:val="22"/>
              <w:szCs w:val="22"/>
            </w:rPr>
            <w:t>.</w:t>
          </w:r>
          <w:r w:rsidRPr="0078478F">
            <w:rPr>
              <w:rFonts w:ascii="Arial" w:eastAsiaTheme="minorHAnsi" w:hAnsi="Arial" w:cs="Arial"/>
              <w:sz w:val="22"/>
              <w:szCs w:val="22"/>
            </w:rPr>
            <w:t xml:space="preserve">  </w:t>
          </w:r>
        </w:p>
        <w:p w:rsidR="0078478F" w:rsidRPr="0078478F" w:rsidRDefault="0078478F" w:rsidP="0078478F">
          <w:pPr>
            <w:spacing w:after="0" w:line="240" w:lineRule="auto"/>
            <w:rPr>
              <w:rFonts w:ascii="Arial" w:eastAsia="Times New Roman" w:hAnsi="Arial" w:cs="Arial"/>
            </w:rPr>
          </w:pPr>
        </w:p>
        <w:p w:rsidR="001434EA" w:rsidRPr="000E71DE" w:rsidRDefault="001434EA" w:rsidP="001434EA">
          <w:pPr>
            <w:spacing w:after="0" w:line="240" w:lineRule="auto"/>
            <w:rPr>
              <w:rFonts w:ascii="Arial" w:hAnsi="Arial" w:cs="Arial"/>
              <w:b/>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Service Delivery</w:t>
          </w:r>
        </w:p>
        <w:p w:rsidR="0078478F" w:rsidRPr="0078478F" w:rsidRDefault="0078478F" w:rsidP="0078478F">
          <w:pPr>
            <w:pStyle w:val="ListParagraph"/>
            <w:numPr>
              <w:ilvl w:val="0"/>
              <w:numId w:val="22"/>
            </w:numPr>
            <w:spacing w:after="80" w:line="240" w:lineRule="atLeast"/>
            <w:ind w:hanging="284"/>
            <w:rPr>
              <w:rFonts w:ascii="Arial" w:hAnsi="Arial" w:cs="Arial"/>
              <w:sz w:val="22"/>
              <w:szCs w:val="22"/>
            </w:rPr>
          </w:pPr>
          <w:r w:rsidRPr="0078478F">
            <w:rPr>
              <w:rFonts w:ascii="Arial" w:hAnsi="Arial" w:cs="Arial"/>
              <w:sz w:val="22"/>
              <w:szCs w:val="22"/>
            </w:rPr>
            <w:t>Assist in the preparation, presentation and implementation of the strategic plans and operating statements and ensure compliance with reporting requirements within the University</w:t>
          </w:r>
          <w:r>
            <w:rPr>
              <w:rFonts w:ascii="Arial" w:hAnsi="Arial" w:cs="Arial"/>
              <w:sz w:val="22"/>
              <w:szCs w:val="22"/>
            </w:rPr>
            <w:t>.</w:t>
          </w:r>
        </w:p>
        <w:p w:rsidR="0078478F" w:rsidRPr="0078478F" w:rsidRDefault="0078478F" w:rsidP="0078478F">
          <w:pPr>
            <w:pStyle w:val="ListParagraph"/>
            <w:numPr>
              <w:ilvl w:val="0"/>
              <w:numId w:val="22"/>
            </w:numPr>
            <w:spacing w:after="80" w:line="240" w:lineRule="atLeast"/>
            <w:rPr>
              <w:rFonts w:ascii="Arial" w:hAnsi="Arial" w:cs="Arial"/>
              <w:sz w:val="22"/>
              <w:szCs w:val="22"/>
            </w:rPr>
          </w:pPr>
          <w:r w:rsidRPr="0078478F">
            <w:rPr>
              <w:rFonts w:ascii="Arial" w:hAnsi="Arial" w:cs="Arial"/>
              <w:sz w:val="22"/>
              <w:szCs w:val="22"/>
            </w:rPr>
            <w:t>Assist with the effective management of the quality of the service</w:t>
          </w:r>
          <w:r>
            <w:rPr>
              <w:rFonts w:ascii="Arial" w:hAnsi="Arial" w:cs="Arial"/>
              <w:sz w:val="22"/>
              <w:szCs w:val="22"/>
            </w:rPr>
            <w:t>.</w:t>
          </w:r>
          <w:r w:rsidRPr="0078478F">
            <w:rPr>
              <w:rFonts w:ascii="Arial" w:hAnsi="Arial" w:cs="Arial"/>
              <w:sz w:val="22"/>
              <w:szCs w:val="22"/>
            </w:rPr>
            <w:t xml:space="preserve"> </w:t>
          </w:r>
        </w:p>
        <w:p w:rsidR="0078478F" w:rsidRPr="0078478F" w:rsidRDefault="0078478F" w:rsidP="0078478F">
          <w:pPr>
            <w:pStyle w:val="ListParagraph"/>
            <w:numPr>
              <w:ilvl w:val="0"/>
              <w:numId w:val="21"/>
            </w:numPr>
            <w:spacing w:after="80" w:line="240" w:lineRule="atLeast"/>
            <w:rPr>
              <w:rFonts w:ascii="Arial" w:hAnsi="Arial" w:cs="Arial"/>
              <w:sz w:val="22"/>
              <w:szCs w:val="22"/>
            </w:rPr>
          </w:pPr>
          <w:r w:rsidRPr="0078478F">
            <w:rPr>
              <w:rFonts w:ascii="Arial" w:hAnsi="Arial" w:cs="Arial"/>
              <w:sz w:val="22"/>
              <w:szCs w:val="22"/>
            </w:rPr>
            <w:t>Assist the Head of Service to maintain administrative direction and control</w:t>
          </w:r>
          <w:r>
            <w:rPr>
              <w:rFonts w:ascii="Arial" w:hAnsi="Arial" w:cs="Arial"/>
              <w:sz w:val="22"/>
              <w:szCs w:val="22"/>
            </w:rPr>
            <w:t>.</w:t>
          </w:r>
        </w:p>
        <w:p w:rsidR="0078478F" w:rsidRPr="0078478F" w:rsidRDefault="0078478F" w:rsidP="0078478F">
          <w:pPr>
            <w:pStyle w:val="ListParagraph"/>
            <w:numPr>
              <w:ilvl w:val="0"/>
              <w:numId w:val="21"/>
            </w:numPr>
            <w:rPr>
              <w:rFonts w:ascii="Arial" w:hAnsi="Arial" w:cs="Arial"/>
              <w:sz w:val="22"/>
              <w:szCs w:val="22"/>
            </w:rPr>
          </w:pPr>
          <w:r w:rsidRPr="0078478F">
            <w:rPr>
              <w:rFonts w:ascii="Arial" w:hAnsi="Arial" w:cs="Arial"/>
              <w:sz w:val="22"/>
              <w:szCs w:val="22"/>
            </w:rPr>
            <w:t>Develop and manage projects that contribute to improving service delivery</w:t>
          </w:r>
          <w:r>
            <w:rPr>
              <w:rFonts w:ascii="Arial" w:hAnsi="Arial" w:cs="Arial"/>
              <w:sz w:val="22"/>
              <w:szCs w:val="22"/>
            </w:rPr>
            <w:t>.</w:t>
          </w:r>
        </w:p>
        <w:p w:rsidR="0078478F" w:rsidRPr="0078478F" w:rsidRDefault="0078478F" w:rsidP="0078478F">
          <w:pPr>
            <w:pStyle w:val="ListParagraph"/>
            <w:numPr>
              <w:ilvl w:val="0"/>
              <w:numId w:val="21"/>
            </w:numPr>
            <w:rPr>
              <w:rFonts w:ascii="Arial" w:hAnsi="Arial" w:cs="Arial"/>
              <w:sz w:val="22"/>
              <w:szCs w:val="22"/>
            </w:rPr>
          </w:pPr>
          <w:r w:rsidRPr="0078478F">
            <w:rPr>
              <w:rFonts w:ascii="Arial" w:hAnsi="Arial" w:cs="Arial"/>
              <w:sz w:val="22"/>
              <w:szCs w:val="22"/>
            </w:rPr>
            <w:t>Develop and maintain systems and processes to ensure effective delivery of the service</w:t>
          </w:r>
          <w:r>
            <w:rPr>
              <w:rFonts w:ascii="Arial" w:hAnsi="Arial" w:cs="Arial"/>
              <w:sz w:val="22"/>
              <w:szCs w:val="22"/>
            </w:rPr>
            <w:t>.</w:t>
          </w:r>
        </w:p>
        <w:p w:rsidR="0078478F" w:rsidRPr="0078478F" w:rsidRDefault="0078478F" w:rsidP="0078478F">
          <w:pPr>
            <w:numPr>
              <w:ilvl w:val="0"/>
              <w:numId w:val="19"/>
            </w:numPr>
            <w:spacing w:after="0" w:line="240" w:lineRule="auto"/>
            <w:rPr>
              <w:rFonts w:ascii="Arial" w:eastAsia="Times New Roman" w:hAnsi="Arial" w:cs="Arial"/>
            </w:rPr>
          </w:pPr>
          <w:r w:rsidRPr="0078478F">
            <w:rPr>
              <w:rFonts w:ascii="Arial" w:eastAsia="Times New Roman" w:hAnsi="Arial" w:cs="Arial"/>
            </w:rPr>
            <w:t>Ensure compliance with any regulations, code of practice and statutory instruments which may be in force, and obtain necessary approvals</w:t>
          </w:r>
          <w:r>
            <w:rPr>
              <w:rFonts w:ascii="Arial" w:eastAsia="Times New Roman" w:hAnsi="Arial" w:cs="Arial"/>
            </w:rPr>
            <w:t>.</w:t>
          </w:r>
        </w:p>
        <w:p w:rsidR="0078478F" w:rsidRPr="0078478F" w:rsidRDefault="0078478F" w:rsidP="0078478F">
          <w:pPr>
            <w:numPr>
              <w:ilvl w:val="0"/>
              <w:numId w:val="19"/>
            </w:numPr>
            <w:spacing w:after="0" w:line="240" w:lineRule="auto"/>
            <w:rPr>
              <w:rFonts w:ascii="Arial" w:eastAsia="Times New Roman" w:hAnsi="Arial" w:cs="Arial"/>
            </w:rPr>
          </w:pPr>
          <w:r w:rsidRPr="0078478F">
            <w:rPr>
              <w:rFonts w:ascii="Arial" w:eastAsia="Times New Roman" w:hAnsi="Arial" w:cs="Arial"/>
            </w:rPr>
            <w:t>Ensure full compliance with CDM Regulations and Health &amp; Safety legislation</w:t>
          </w:r>
          <w:r>
            <w:rPr>
              <w:rFonts w:ascii="Arial" w:eastAsia="Times New Roman" w:hAnsi="Arial" w:cs="Arial"/>
            </w:rPr>
            <w:t>.</w:t>
          </w:r>
        </w:p>
        <w:p w:rsidR="001434EA" w:rsidRPr="000E71DE" w:rsidRDefault="001434EA" w:rsidP="001434EA">
          <w:pPr>
            <w:spacing w:after="0" w:line="240" w:lineRule="auto"/>
            <w:ind w:left="360"/>
            <w:rPr>
              <w:rFonts w:ascii="Arial" w:hAnsi="Arial" w:cs="Arial"/>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Planning and Organisation</w:t>
          </w:r>
        </w:p>
        <w:p w:rsidR="0078478F" w:rsidRPr="0078478F" w:rsidRDefault="0078478F" w:rsidP="0078478F">
          <w:pPr>
            <w:pStyle w:val="ListParagraph"/>
            <w:numPr>
              <w:ilvl w:val="3"/>
              <w:numId w:val="9"/>
            </w:numPr>
            <w:ind w:left="426" w:hanging="426"/>
            <w:rPr>
              <w:rFonts w:ascii="Arial" w:eastAsiaTheme="minorHAnsi" w:hAnsi="Arial" w:cs="Arial"/>
              <w:sz w:val="22"/>
              <w:szCs w:val="22"/>
            </w:rPr>
          </w:pPr>
          <w:r w:rsidRPr="0078478F">
            <w:rPr>
              <w:rFonts w:ascii="Arial" w:eastAsiaTheme="minorHAnsi" w:hAnsi="Arial" w:cs="Arial"/>
              <w:sz w:val="22"/>
              <w:szCs w:val="22"/>
            </w:rPr>
            <w:t>Manage the process of design, procurement, construction and delivery to a wide range of projects</w:t>
          </w:r>
          <w:r>
            <w:rPr>
              <w:rFonts w:ascii="Arial" w:eastAsiaTheme="minorHAnsi" w:hAnsi="Arial" w:cs="Arial"/>
              <w:sz w:val="22"/>
              <w:szCs w:val="22"/>
            </w:rPr>
            <w:t>.</w:t>
          </w:r>
        </w:p>
        <w:p w:rsidR="0078478F" w:rsidRPr="0078478F" w:rsidRDefault="0078478F" w:rsidP="0078478F">
          <w:pPr>
            <w:pStyle w:val="ListParagraph"/>
            <w:numPr>
              <w:ilvl w:val="3"/>
              <w:numId w:val="9"/>
            </w:numPr>
            <w:ind w:left="426" w:hanging="426"/>
            <w:rPr>
              <w:rFonts w:ascii="Arial" w:eastAsiaTheme="minorHAnsi" w:hAnsi="Arial" w:cs="Arial"/>
              <w:sz w:val="22"/>
              <w:szCs w:val="22"/>
            </w:rPr>
          </w:pPr>
          <w:r w:rsidRPr="0078478F">
            <w:rPr>
              <w:rFonts w:ascii="Arial" w:eastAsiaTheme="minorHAnsi" w:hAnsi="Arial" w:cs="Arial"/>
              <w:sz w:val="22"/>
              <w:szCs w:val="22"/>
            </w:rPr>
            <w:t>Co-ordinate departmental processes in conjunction with senior colleagues</w:t>
          </w:r>
          <w:r>
            <w:rPr>
              <w:rFonts w:ascii="Arial" w:eastAsiaTheme="minorHAnsi" w:hAnsi="Arial" w:cs="Arial"/>
              <w:sz w:val="22"/>
              <w:szCs w:val="22"/>
            </w:rPr>
            <w:t>.</w:t>
          </w:r>
        </w:p>
        <w:p w:rsidR="0078478F" w:rsidRPr="0078478F" w:rsidRDefault="0078478F" w:rsidP="0078478F">
          <w:pPr>
            <w:pStyle w:val="ListParagraph"/>
            <w:numPr>
              <w:ilvl w:val="3"/>
              <w:numId w:val="9"/>
            </w:numPr>
            <w:ind w:left="426" w:hanging="426"/>
            <w:rPr>
              <w:rFonts w:ascii="Arial" w:eastAsiaTheme="minorHAnsi" w:hAnsi="Arial" w:cs="Arial"/>
              <w:sz w:val="22"/>
              <w:szCs w:val="22"/>
            </w:rPr>
          </w:pPr>
          <w:r w:rsidRPr="0078478F">
            <w:rPr>
              <w:rFonts w:ascii="Arial" w:eastAsiaTheme="minorHAnsi" w:hAnsi="Arial" w:cs="Arial"/>
              <w:sz w:val="22"/>
              <w:szCs w:val="22"/>
            </w:rPr>
            <w:t>Plan and monitor the work of others</w:t>
          </w:r>
          <w:r>
            <w:rPr>
              <w:rFonts w:ascii="Arial" w:eastAsiaTheme="minorHAnsi" w:hAnsi="Arial" w:cs="Arial"/>
              <w:sz w:val="22"/>
              <w:szCs w:val="22"/>
            </w:rPr>
            <w:t>.</w:t>
          </w:r>
        </w:p>
        <w:p w:rsidR="0078478F" w:rsidRPr="0078478F" w:rsidRDefault="0078478F" w:rsidP="0078478F">
          <w:pPr>
            <w:pStyle w:val="ListParagraph"/>
            <w:numPr>
              <w:ilvl w:val="3"/>
              <w:numId w:val="9"/>
            </w:numPr>
            <w:ind w:left="426" w:hanging="426"/>
            <w:rPr>
              <w:rFonts w:ascii="Arial" w:eastAsiaTheme="minorHAnsi" w:hAnsi="Arial" w:cs="Arial"/>
              <w:sz w:val="22"/>
              <w:szCs w:val="22"/>
            </w:rPr>
          </w:pPr>
          <w:r w:rsidRPr="0078478F">
            <w:rPr>
              <w:rFonts w:ascii="Arial" w:eastAsiaTheme="minorHAnsi" w:hAnsi="Arial" w:cs="Arial"/>
              <w:sz w:val="22"/>
              <w:szCs w:val="22"/>
            </w:rPr>
            <w:t>Contribute to the longer term operational planning of the Faculty/Department</w:t>
          </w:r>
          <w:r>
            <w:rPr>
              <w:rFonts w:ascii="Arial" w:eastAsiaTheme="minorHAnsi" w:hAnsi="Arial" w:cs="Arial"/>
              <w:sz w:val="22"/>
              <w:szCs w:val="22"/>
            </w:rPr>
            <w:t>.</w:t>
          </w:r>
        </w:p>
        <w:p w:rsidR="0078478F" w:rsidRPr="0078478F" w:rsidRDefault="0078478F" w:rsidP="0078478F">
          <w:pPr>
            <w:pStyle w:val="ListParagraph"/>
            <w:numPr>
              <w:ilvl w:val="3"/>
              <w:numId w:val="9"/>
            </w:numPr>
            <w:ind w:left="426" w:hanging="426"/>
            <w:rPr>
              <w:rFonts w:ascii="Arial" w:eastAsiaTheme="minorHAnsi" w:hAnsi="Arial" w:cs="Arial"/>
              <w:sz w:val="22"/>
              <w:szCs w:val="22"/>
            </w:rPr>
          </w:pPr>
          <w:r w:rsidRPr="0078478F">
            <w:rPr>
              <w:rFonts w:ascii="Arial" w:eastAsiaTheme="minorHAnsi" w:hAnsi="Arial" w:cs="Arial"/>
              <w:sz w:val="22"/>
              <w:szCs w:val="22"/>
            </w:rPr>
            <w:t>Organise and service committees as appropriate</w:t>
          </w:r>
          <w:r>
            <w:rPr>
              <w:rFonts w:ascii="Arial" w:eastAsiaTheme="minorHAnsi" w:hAnsi="Arial" w:cs="Arial"/>
              <w:sz w:val="22"/>
              <w:szCs w:val="22"/>
            </w:rPr>
            <w:t>.</w:t>
          </w:r>
        </w:p>
        <w:p w:rsidR="0078478F" w:rsidRPr="0078478F" w:rsidRDefault="0078478F" w:rsidP="0078478F">
          <w:pPr>
            <w:pStyle w:val="ListParagraph"/>
            <w:numPr>
              <w:ilvl w:val="3"/>
              <w:numId w:val="9"/>
            </w:numPr>
            <w:ind w:left="426" w:hanging="426"/>
            <w:rPr>
              <w:rFonts w:ascii="Arial" w:eastAsiaTheme="minorHAnsi" w:hAnsi="Arial" w:cs="Arial"/>
              <w:sz w:val="22"/>
              <w:szCs w:val="22"/>
            </w:rPr>
          </w:pPr>
          <w:r w:rsidRPr="0078478F">
            <w:rPr>
              <w:rFonts w:ascii="Arial" w:eastAsiaTheme="minorHAnsi" w:hAnsi="Arial" w:cs="Arial"/>
              <w:sz w:val="22"/>
              <w:szCs w:val="22"/>
            </w:rPr>
            <w:t xml:space="preserve">Organise and represent the area and University at events </w:t>
          </w:r>
          <w:r>
            <w:rPr>
              <w:rFonts w:ascii="Arial" w:eastAsiaTheme="minorHAnsi" w:hAnsi="Arial" w:cs="Arial"/>
              <w:sz w:val="22"/>
              <w:szCs w:val="22"/>
            </w:rPr>
            <w:t>.</w:t>
          </w:r>
        </w:p>
        <w:p w:rsidR="0078478F" w:rsidRPr="0078478F" w:rsidRDefault="0078478F" w:rsidP="0078478F">
          <w:pPr>
            <w:pStyle w:val="ListParagraph"/>
            <w:numPr>
              <w:ilvl w:val="3"/>
              <w:numId w:val="9"/>
            </w:numPr>
            <w:ind w:left="426" w:hanging="426"/>
            <w:rPr>
              <w:rFonts w:ascii="Arial" w:eastAsiaTheme="minorHAnsi" w:hAnsi="Arial" w:cs="Arial"/>
              <w:sz w:val="22"/>
              <w:szCs w:val="22"/>
            </w:rPr>
          </w:pPr>
          <w:r w:rsidRPr="0078478F">
            <w:rPr>
              <w:rFonts w:ascii="Arial" w:eastAsiaTheme="minorHAnsi" w:hAnsi="Arial" w:cs="Arial"/>
              <w:sz w:val="22"/>
              <w:szCs w:val="22"/>
            </w:rPr>
            <w:t>Act as Project Manager on multi-discipline projects, either directly or through the appointment of a consultant, and assuming responsibility for co-ordinating all elements of the project and will include:</w:t>
          </w:r>
        </w:p>
        <w:p w:rsidR="0078478F" w:rsidRPr="0078478F" w:rsidRDefault="0078478F" w:rsidP="0078478F">
          <w:pPr>
            <w:pStyle w:val="ListParagraph"/>
            <w:numPr>
              <w:ilvl w:val="4"/>
              <w:numId w:val="9"/>
            </w:numPr>
            <w:ind w:left="709" w:hanging="283"/>
            <w:rPr>
              <w:rFonts w:ascii="Arial" w:eastAsiaTheme="minorHAnsi" w:hAnsi="Arial" w:cs="Arial"/>
              <w:sz w:val="22"/>
              <w:szCs w:val="22"/>
            </w:rPr>
          </w:pPr>
          <w:r w:rsidRPr="0078478F">
            <w:rPr>
              <w:rFonts w:ascii="Arial" w:eastAsiaTheme="minorHAnsi" w:hAnsi="Arial" w:cs="Arial"/>
              <w:sz w:val="22"/>
              <w:szCs w:val="22"/>
            </w:rPr>
            <w:t>Providing project reports on progress and financial monitoring measured against agreed standards</w:t>
          </w:r>
          <w:r w:rsidR="008B51A4">
            <w:rPr>
              <w:rFonts w:ascii="Arial" w:eastAsiaTheme="minorHAnsi" w:hAnsi="Arial" w:cs="Arial"/>
              <w:sz w:val="22"/>
              <w:szCs w:val="22"/>
            </w:rPr>
            <w:t>.</w:t>
          </w:r>
        </w:p>
        <w:p w:rsidR="0078478F" w:rsidRPr="0078478F" w:rsidRDefault="0078478F" w:rsidP="0078478F">
          <w:pPr>
            <w:pStyle w:val="ListParagraph"/>
            <w:numPr>
              <w:ilvl w:val="4"/>
              <w:numId w:val="9"/>
            </w:numPr>
            <w:ind w:left="709" w:hanging="283"/>
            <w:rPr>
              <w:rFonts w:ascii="Arial" w:eastAsiaTheme="minorHAnsi" w:hAnsi="Arial" w:cs="Arial"/>
              <w:sz w:val="22"/>
              <w:szCs w:val="22"/>
            </w:rPr>
          </w:pPr>
          <w:r w:rsidRPr="0078478F">
            <w:rPr>
              <w:rFonts w:ascii="Arial" w:eastAsiaTheme="minorHAnsi" w:hAnsi="Arial" w:cs="Arial"/>
              <w:sz w:val="22"/>
              <w:szCs w:val="22"/>
            </w:rPr>
            <w:t>Co-ordinating  Post-Occupancy Evaluation exercises on all completed projects within Estates and Buildings at specific stages and compile annual report</w:t>
          </w:r>
          <w:r w:rsidR="008B51A4">
            <w:rPr>
              <w:rFonts w:ascii="Arial" w:eastAsiaTheme="minorHAnsi" w:hAnsi="Arial" w:cs="Arial"/>
              <w:sz w:val="22"/>
              <w:szCs w:val="22"/>
            </w:rPr>
            <w:t>.</w:t>
          </w:r>
          <w:r w:rsidRPr="0078478F">
            <w:rPr>
              <w:rFonts w:ascii="Arial" w:eastAsiaTheme="minorHAnsi" w:hAnsi="Arial" w:cs="Arial"/>
              <w:sz w:val="22"/>
              <w:szCs w:val="22"/>
            </w:rPr>
            <w:t xml:space="preserve"> </w:t>
          </w:r>
        </w:p>
        <w:p w:rsidR="0078478F" w:rsidRPr="0078478F" w:rsidRDefault="0078478F" w:rsidP="0078478F">
          <w:pPr>
            <w:pStyle w:val="ListParagraph"/>
            <w:numPr>
              <w:ilvl w:val="3"/>
              <w:numId w:val="9"/>
            </w:numPr>
            <w:ind w:left="426" w:hanging="426"/>
            <w:rPr>
              <w:rFonts w:ascii="Arial" w:eastAsiaTheme="minorHAnsi" w:hAnsi="Arial" w:cs="Arial"/>
              <w:sz w:val="22"/>
              <w:szCs w:val="22"/>
            </w:rPr>
          </w:pPr>
          <w:r w:rsidRPr="0078478F">
            <w:rPr>
              <w:rFonts w:ascii="Arial" w:eastAsiaTheme="minorHAnsi" w:hAnsi="Arial" w:cs="Arial"/>
              <w:sz w:val="22"/>
              <w:szCs w:val="22"/>
            </w:rPr>
            <w:t>Contribute to the University’s strategic and corporate planning in relation to the built environment</w:t>
          </w:r>
          <w:r w:rsidR="008B51A4">
            <w:rPr>
              <w:rFonts w:ascii="Arial" w:eastAsiaTheme="minorHAnsi" w:hAnsi="Arial" w:cs="Arial"/>
              <w:sz w:val="22"/>
              <w:szCs w:val="22"/>
            </w:rPr>
            <w:t>.</w:t>
          </w:r>
        </w:p>
        <w:p w:rsidR="001434EA" w:rsidRPr="000E71DE" w:rsidRDefault="001434EA" w:rsidP="001434EA">
          <w:pPr>
            <w:pStyle w:val="ListParagraph"/>
            <w:ind w:left="360"/>
            <w:rPr>
              <w:rFonts w:ascii="Arial" w:hAnsi="Arial" w:cs="Arial"/>
              <w:sz w:val="22"/>
              <w:szCs w:val="22"/>
            </w:rPr>
          </w:pPr>
        </w:p>
        <w:p w:rsidR="001434EA" w:rsidRPr="000E71DE" w:rsidRDefault="00590899" w:rsidP="00B124F0">
          <w:pPr>
            <w:pStyle w:val="Heading3"/>
            <w:rPr>
              <w:rFonts w:ascii="Arial" w:hAnsi="Arial" w:cs="Arial"/>
              <w:sz w:val="22"/>
              <w:szCs w:val="22"/>
            </w:rPr>
          </w:pPr>
          <w:r>
            <w:rPr>
              <w:rFonts w:ascii="Arial" w:hAnsi="Arial" w:cs="Arial"/>
              <w:sz w:val="22"/>
              <w:szCs w:val="22"/>
            </w:rPr>
            <w:t>Analysis/Reporting</w:t>
          </w:r>
        </w:p>
        <w:p w:rsidR="008B51A4" w:rsidRPr="008B51A4" w:rsidRDefault="008B51A4" w:rsidP="008B51A4">
          <w:pPr>
            <w:pStyle w:val="ListParagraph"/>
            <w:numPr>
              <w:ilvl w:val="3"/>
              <w:numId w:val="9"/>
            </w:numPr>
            <w:ind w:left="426" w:hanging="426"/>
            <w:rPr>
              <w:rFonts w:ascii="Arial" w:eastAsiaTheme="minorHAnsi" w:hAnsi="Arial" w:cs="Arial"/>
              <w:sz w:val="22"/>
              <w:szCs w:val="22"/>
            </w:rPr>
          </w:pPr>
          <w:r w:rsidRPr="008B51A4">
            <w:rPr>
              <w:rFonts w:ascii="Arial" w:eastAsiaTheme="minorHAnsi" w:hAnsi="Arial" w:cs="Arial"/>
              <w:sz w:val="22"/>
              <w:szCs w:val="22"/>
            </w:rPr>
            <w:t>Undertake strategic option appraisals and prepare project briefs, business plans, cash flow forecasts and relevant cost plans ensuring the principles of full life costing are considered</w:t>
          </w:r>
          <w:r>
            <w:rPr>
              <w:rFonts w:ascii="Arial" w:eastAsiaTheme="minorHAnsi" w:hAnsi="Arial" w:cs="Arial"/>
              <w:sz w:val="22"/>
              <w:szCs w:val="22"/>
            </w:rPr>
            <w:t>.</w:t>
          </w:r>
        </w:p>
        <w:p w:rsidR="008B51A4" w:rsidRPr="008B51A4" w:rsidRDefault="008B51A4" w:rsidP="008B51A4">
          <w:pPr>
            <w:pStyle w:val="ListParagraph"/>
            <w:numPr>
              <w:ilvl w:val="3"/>
              <w:numId w:val="9"/>
            </w:numPr>
            <w:ind w:left="426" w:hanging="426"/>
            <w:rPr>
              <w:rFonts w:ascii="Arial" w:eastAsiaTheme="minorHAnsi" w:hAnsi="Arial" w:cs="Arial"/>
              <w:sz w:val="22"/>
              <w:szCs w:val="22"/>
            </w:rPr>
          </w:pPr>
          <w:r w:rsidRPr="008B51A4">
            <w:rPr>
              <w:rFonts w:ascii="Arial" w:eastAsiaTheme="minorHAnsi" w:hAnsi="Arial" w:cs="Arial"/>
              <w:sz w:val="22"/>
              <w:szCs w:val="22"/>
            </w:rPr>
            <w:t>Analyse qualitative and quantitative data producing reports identifying key issues that inform management interventions.  Formulate recommendations and provide advice on the implications of the data.</w:t>
          </w:r>
        </w:p>
        <w:p w:rsidR="008B51A4" w:rsidRPr="008B51A4" w:rsidRDefault="008B51A4" w:rsidP="008B51A4">
          <w:pPr>
            <w:pStyle w:val="ListParagraph"/>
            <w:numPr>
              <w:ilvl w:val="3"/>
              <w:numId w:val="9"/>
            </w:numPr>
            <w:ind w:left="426" w:hanging="426"/>
            <w:rPr>
              <w:rFonts w:ascii="Arial" w:eastAsiaTheme="minorHAnsi" w:hAnsi="Arial" w:cs="Arial"/>
              <w:sz w:val="22"/>
              <w:szCs w:val="22"/>
            </w:rPr>
          </w:pPr>
          <w:r w:rsidRPr="008B51A4">
            <w:rPr>
              <w:rFonts w:ascii="Arial" w:eastAsiaTheme="minorHAnsi" w:hAnsi="Arial" w:cs="Arial"/>
              <w:sz w:val="22"/>
              <w:szCs w:val="22"/>
            </w:rPr>
            <w:t>Monitor design proposals to ensure they provide value for money solution, are economical to maintain, comply with good practice and satisfy brief requirements</w:t>
          </w:r>
        </w:p>
        <w:p w:rsidR="008B51A4" w:rsidRPr="008B51A4" w:rsidRDefault="008B51A4" w:rsidP="008B51A4">
          <w:pPr>
            <w:pStyle w:val="ListParagraph"/>
            <w:numPr>
              <w:ilvl w:val="3"/>
              <w:numId w:val="9"/>
            </w:numPr>
            <w:ind w:left="426" w:hanging="426"/>
            <w:rPr>
              <w:rFonts w:ascii="Arial" w:eastAsiaTheme="minorHAnsi" w:hAnsi="Arial" w:cs="Arial"/>
              <w:sz w:val="22"/>
              <w:szCs w:val="22"/>
            </w:rPr>
          </w:pPr>
          <w:r w:rsidRPr="008B51A4">
            <w:rPr>
              <w:rFonts w:ascii="Arial" w:eastAsiaTheme="minorHAnsi" w:hAnsi="Arial" w:cs="Arial"/>
              <w:sz w:val="22"/>
              <w:szCs w:val="22"/>
            </w:rPr>
            <w:t>Select and procure contracts within University Financial Regulations</w:t>
          </w:r>
          <w:r>
            <w:rPr>
              <w:rFonts w:ascii="Arial" w:eastAsiaTheme="minorHAnsi" w:hAnsi="Arial" w:cs="Arial"/>
              <w:sz w:val="22"/>
              <w:szCs w:val="22"/>
            </w:rPr>
            <w:t>.</w:t>
          </w:r>
        </w:p>
        <w:p w:rsidR="008B51A4" w:rsidRPr="008B51A4" w:rsidRDefault="008B51A4" w:rsidP="00B63E43">
          <w:pPr>
            <w:pStyle w:val="ListParagraph"/>
            <w:numPr>
              <w:ilvl w:val="3"/>
              <w:numId w:val="9"/>
            </w:numPr>
            <w:ind w:left="426" w:hanging="426"/>
            <w:rPr>
              <w:rFonts w:ascii="Arial" w:eastAsiaTheme="minorHAnsi" w:hAnsi="Arial" w:cs="Arial"/>
              <w:sz w:val="22"/>
              <w:szCs w:val="22"/>
            </w:rPr>
          </w:pPr>
          <w:r w:rsidRPr="008B51A4">
            <w:rPr>
              <w:rFonts w:ascii="Arial" w:eastAsiaTheme="minorHAnsi" w:hAnsi="Arial" w:cs="Arial"/>
              <w:sz w:val="22"/>
              <w:szCs w:val="22"/>
            </w:rPr>
            <w:t xml:space="preserve">Support the Assistant Director Estates </w:t>
          </w:r>
          <w:r w:rsidR="00B63E43">
            <w:rPr>
              <w:rFonts w:ascii="Arial" w:eastAsiaTheme="minorHAnsi" w:hAnsi="Arial" w:cs="Arial"/>
              <w:sz w:val="22"/>
              <w:szCs w:val="22"/>
            </w:rPr>
            <w:t>(Development</w:t>
          </w:r>
          <w:r w:rsidRPr="008B51A4">
            <w:rPr>
              <w:rFonts w:ascii="Arial" w:eastAsiaTheme="minorHAnsi" w:hAnsi="Arial" w:cs="Arial"/>
              <w:sz w:val="22"/>
              <w:szCs w:val="22"/>
            </w:rPr>
            <w:t>) by setting up a performance management system incorporating Key Performance Indicators (KPI’s), in liaison and consultation with all appropriate stakeholders, service users and service providers.</w:t>
          </w:r>
        </w:p>
        <w:p w:rsidR="00FB1FE6" w:rsidRPr="000E71DE" w:rsidRDefault="00FB1FE6" w:rsidP="00FB1FE6">
          <w:pPr>
            <w:pStyle w:val="ListParagraph"/>
            <w:ind w:left="360"/>
            <w:rPr>
              <w:rFonts w:ascii="Arial" w:hAnsi="Arial" w:cs="Arial"/>
              <w:sz w:val="22"/>
              <w:szCs w:val="22"/>
            </w:rPr>
          </w:pPr>
        </w:p>
        <w:p w:rsidR="008B51A4" w:rsidRPr="000E71DE" w:rsidRDefault="008B51A4" w:rsidP="008B51A4">
          <w:pPr>
            <w:pStyle w:val="Heading3"/>
            <w:rPr>
              <w:rFonts w:ascii="Arial" w:hAnsi="Arial" w:cs="Arial"/>
              <w:sz w:val="22"/>
              <w:szCs w:val="22"/>
            </w:rPr>
          </w:pPr>
          <w:r w:rsidRPr="000E71DE">
            <w:rPr>
              <w:rFonts w:ascii="Arial" w:hAnsi="Arial" w:cs="Arial"/>
              <w:sz w:val="22"/>
              <w:szCs w:val="22"/>
            </w:rPr>
            <w:t>Additionally the post holder will be required to:</w:t>
          </w:r>
        </w:p>
        <w:p w:rsidR="008B51A4" w:rsidRPr="00972F11" w:rsidRDefault="008B51A4" w:rsidP="008B51A4">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r>
            <w:rPr>
              <w:rFonts w:ascii="Arial" w:hAnsi="Arial" w:cs="Arial"/>
              <w:sz w:val="22"/>
              <w:szCs w:val="22"/>
            </w:rPr>
            <w:t>.</w:t>
          </w:r>
        </w:p>
        <w:p w:rsidR="008B51A4" w:rsidRPr="00972F11" w:rsidRDefault="008B51A4" w:rsidP="008B51A4">
          <w:pPr>
            <w:pStyle w:val="ListParagraph"/>
            <w:numPr>
              <w:ilvl w:val="0"/>
              <w:numId w:val="2"/>
            </w:numPr>
            <w:rPr>
              <w:rFonts w:ascii="Arial" w:hAnsi="Arial" w:cs="Arial"/>
              <w:sz w:val="22"/>
              <w:szCs w:val="22"/>
            </w:rPr>
          </w:pPr>
          <w:r>
            <w:rPr>
              <w:rFonts w:ascii="Arial" w:hAnsi="Arial" w:cs="Arial"/>
              <w:sz w:val="22"/>
              <w:szCs w:val="22"/>
            </w:rPr>
            <w:lastRenderedPageBreak/>
            <w:t>F</w:t>
          </w:r>
          <w:r w:rsidRPr="00972F11">
            <w:rPr>
              <w:rFonts w:ascii="Arial" w:hAnsi="Arial" w:cs="Arial"/>
              <w:sz w:val="22"/>
              <w:szCs w:val="22"/>
            </w:rPr>
            <w:t>ulfil the managers’  responsibilities as described in the University’s health and safety policies. These duties include responsibility for ensuring that suitable and sufficient risk assessments are in place for activities within your area of control and for ensuring appropriate health and safety training is in place</w:t>
          </w:r>
          <w:r>
            <w:rPr>
              <w:rFonts w:ascii="Arial" w:hAnsi="Arial" w:cs="Arial"/>
              <w:sz w:val="22"/>
              <w:szCs w:val="22"/>
            </w:rPr>
            <w:t>.</w:t>
          </w:r>
        </w:p>
        <w:p w:rsidR="008B51A4" w:rsidRPr="009A346F" w:rsidRDefault="008B51A4" w:rsidP="008B51A4">
          <w:pPr>
            <w:pStyle w:val="ListParagraph"/>
            <w:numPr>
              <w:ilvl w:val="0"/>
              <w:numId w:val="2"/>
            </w:numPr>
            <w:spacing w:line="240" w:lineRule="exact"/>
            <w:ind w:left="357" w:hanging="357"/>
            <w:contextualSpacing w:val="0"/>
            <w:rPr>
              <w:rFonts w:ascii="Arial" w:hAnsi="Arial" w:cs="Arial"/>
              <w:b/>
              <w:sz w:val="22"/>
              <w:szCs w:val="22"/>
            </w:rPr>
          </w:pPr>
          <w:r>
            <w:rPr>
              <w:rFonts w:ascii="Arial" w:hAnsi="Arial" w:cs="Arial"/>
              <w:sz w:val="22"/>
              <w:szCs w:val="22"/>
            </w:rPr>
            <w:t xml:space="preserve">Support staff to demonstrate their commitment to equality, diversity and anti-discriminatory behaviour. This role includes making time available for staff to undertake mandatory equality and diversity training. </w:t>
          </w:r>
        </w:p>
        <w:p w:rsidR="001434EA" w:rsidRPr="001E0545" w:rsidRDefault="008B51A4" w:rsidP="008B51A4">
          <w:pPr>
            <w:pStyle w:val="ListParagraph"/>
            <w:numPr>
              <w:ilvl w:val="0"/>
              <w:numId w:val="2"/>
            </w:numPr>
            <w:spacing w:line="240" w:lineRule="exact"/>
            <w:ind w:left="357" w:hanging="357"/>
            <w:contextualSpacing w:val="0"/>
            <w:rPr>
              <w:rFonts w:ascii="Arial" w:hAnsi="Arial" w:cs="Arial"/>
              <w:b/>
              <w:sz w:val="22"/>
              <w:szCs w:val="22"/>
            </w:rPr>
          </w:pPr>
          <w:r>
            <w:rPr>
              <w:rFonts w:ascii="Arial" w:hAnsi="Arial" w:cs="Arial"/>
              <w:sz w:val="22"/>
              <w:szCs w:val="22"/>
            </w:rPr>
            <w:t>Raise awareness amongst staff and support staff to fulfil their responsibilities to comply with University regulations, policies and procedures.</w:t>
          </w:r>
        </w:p>
      </w:sdtContent>
    </w:sdt>
    <w:p w:rsidR="00380113" w:rsidRDefault="00380113" w:rsidP="001434EA">
      <w:pPr>
        <w:spacing w:after="0" w:line="240" w:lineRule="auto"/>
        <w:rPr>
          <w:rFonts w:ascii="Arial" w:hAnsi="Arial" w:cs="Arial"/>
          <w:i/>
        </w:rPr>
      </w:pPr>
    </w:p>
    <w:p w:rsidR="00380113" w:rsidRPr="000E71DE" w:rsidRDefault="00380113" w:rsidP="001434EA">
      <w:pPr>
        <w:spacing w:after="0" w:line="240" w:lineRule="auto"/>
        <w:rPr>
          <w:rFonts w:ascii="Arial" w:hAnsi="Arial" w:cs="Arial"/>
          <w:i/>
        </w:rPr>
      </w:pPr>
    </w:p>
    <w:sdt>
      <w:sdtPr>
        <w:rPr>
          <w:rFonts w:ascii="Arial" w:eastAsia="Times New Roman" w:hAnsi="Arial" w:cs="Arial"/>
          <w:b/>
          <w:sz w:val="24"/>
          <w:szCs w:val="24"/>
          <w:lang w:eastAsia="en-GB"/>
        </w:rPr>
        <w:id w:val="6565208"/>
        <w:lock w:val="sdtContentLocked"/>
        <w:placeholder>
          <w:docPart w:val="DefaultPlaceholder_22675703"/>
        </w:placeholder>
      </w:sdtPr>
      <w:sdtEndPr>
        <w:rPr>
          <w:b w:val="0"/>
          <w:color w:val="000000"/>
        </w:rPr>
      </w:sdtEndPr>
      <w:sdtContent>
        <w:p w:rsidR="00393F16" w:rsidRPr="000E71DE" w:rsidRDefault="00393F16" w:rsidP="001434EA">
          <w:pPr>
            <w:spacing w:after="0" w:line="240" w:lineRule="auto"/>
            <w:rPr>
              <w:rFonts w:ascii="Arial" w:hAnsi="Arial" w:cs="Arial"/>
              <w:b/>
            </w:rPr>
          </w:pPr>
          <w:r w:rsidRPr="000E71DE">
            <w:rPr>
              <w:rFonts w:ascii="Arial" w:hAnsi="Arial" w:cs="Arial"/>
              <w:b/>
            </w:rPr>
            <w:t>COMPETENCY SPECIFICATION</w:t>
          </w:r>
        </w:p>
        <w:p w:rsidR="00393F16" w:rsidRPr="000E71DE" w:rsidRDefault="00393F16" w:rsidP="00627BEB">
          <w:pPr>
            <w:shd w:val="clear" w:color="auto" w:fill="DBE5F1" w:themeFill="accent1" w:themeFillTint="33"/>
            <w:spacing w:after="0" w:line="240" w:lineRule="auto"/>
            <w:rPr>
              <w:rFonts w:ascii="Arial" w:hAnsi="Arial" w:cs="Arial"/>
            </w:rPr>
          </w:pPr>
          <w:r w:rsidRPr="000E71DE">
            <w:rPr>
              <w:rFonts w:ascii="Arial" w:hAnsi="Arial" w:cs="Arial"/>
            </w:rPr>
            <w:t xml:space="preserve">To fulfil your role, you will need certain knowledge, skills and competencies. The following competency specification provides a framework within which your performance will be assessed.  The interview assessment may include, for example, testing on IT skills. </w:t>
          </w:r>
        </w:p>
        <w:p w:rsidR="00DC67DC" w:rsidRPr="000E71DE" w:rsidRDefault="001C43B8" w:rsidP="00627BEB">
          <w:pPr>
            <w:spacing w:after="0" w:line="240" w:lineRule="auto"/>
            <w:rPr>
              <w:rFonts w:ascii="Arial" w:hAnsi="Arial" w:cs="Arial"/>
            </w:rPr>
          </w:pPr>
        </w:p>
      </w:sdtContent>
    </w:sdt>
    <w:sdt>
      <w:sdtPr>
        <w:rPr>
          <w:rFonts w:ascii="Arial" w:hAnsi="Arial" w:cs="Arial"/>
          <w:b/>
        </w:rPr>
        <w:id w:val="6565209"/>
        <w:lock w:val="sdtContentLocked"/>
        <w:placeholder>
          <w:docPart w:val="DefaultPlaceholder_22675703"/>
        </w:placeholder>
      </w:sdtPr>
      <w:sdtEndPr/>
      <w:sdtContent>
        <w:p w:rsidR="00DC67DC" w:rsidRPr="000E71DE" w:rsidRDefault="00DC67DC" w:rsidP="00627BEB">
          <w:pPr>
            <w:shd w:val="clear" w:color="auto" w:fill="DBE5F1" w:themeFill="accent1" w:themeFillTint="33"/>
            <w:rPr>
              <w:rFonts w:ascii="Arial" w:hAnsi="Arial" w:cs="Arial"/>
            </w:rPr>
          </w:pPr>
          <w:r w:rsidRPr="000E71DE">
            <w:rPr>
              <w:rFonts w:ascii="Arial" w:hAnsi="Arial" w:cs="Arial"/>
              <w:b/>
            </w:rPr>
            <w:t>The Competencies set out below are essential and are core requirements</w:t>
          </w:r>
          <w:r w:rsidRPr="000E71DE">
            <w:rPr>
              <w:rFonts w:ascii="Arial" w:hAnsi="Arial" w:cs="Arial"/>
            </w:rPr>
            <w:t xml:space="preserve"> needed to perform the role and any candidate who fails the requirement will not be taken forward </w:t>
          </w:r>
          <w:r w:rsidR="003C62DE" w:rsidRPr="000E71DE">
            <w:rPr>
              <w:rFonts w:ascii="Arial" w:hAnsi="Arial" w:cs="Arial"/>
            </w:rPr>
            <w:t>for</w:t>
          </w:r>
          <w:r w:rsidRPr="000E71DE">
            <w:rPr>
              <w:rFonts w:ascii="Arial" w:hAnsi="Arial" w:cs="Arial"/>
            </w:rPr>
            <w:t xml:space="preserve"> further assessment or </w:t>
          </w:r>
          <w:r w:rsidR="003C62DE" w:rsidRPr="000E71DE">
            <w:rPr>
              <w:rFonts w:ascii="Arial" w:hAnsi="Arial" w:cs="Arial"/>
            </w:rPr>
            <w:t xml:space="preserve">to </w:t>
          </w:r>
          <w:r w:rsidRPr="000E71DE">
            <w:rPr>
              <w:rFonts w:ascii="Arial" w:hAnsi="Arial" w:cs="Arial"/>
            </w:rPr>
            <w:t>interview.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71"/>
          </w:tblGrid>
          <w:tr w:rsidR="006F3133" w:rsidRPr="000E71DE" w:rsidTr="00263353">
            <w:tc>
              <w:tcPr>
                <w:tcW w:w="6771" w:type="dxa"/>
              </w:tcPr>
              <w:p w:rsidR="006F3133" w:rsidRDefault="006F3133" w:rsidP="00263353">
                <w:pPr>
                  <w:rPr>
                    <w:rFonts w:ascii="Arial" w:hAnsi="Arial" w:cs="Arial"/>
                    <w:b/>
                  </w:rPr>
                </w:pPr>
                <w:r>
                  <w:rPr>
                    <w:rFonts w:ascii="Arial" w:hAnsi="Arial" w:cs="Arial"/>
                    <w:b/>
                  </w:rPr>
                  <w:t>Competency</w:t>
                </w:r>
              </w:p>
              <w:p w:rsidR="005C6B14" w:rsidRPr="000E71DE" w:rsidRDefault="005C6B14" w:rsidP="00263353">
                <w:pPr>
                  <w:rPr>
                    <w:rFonts w:ascii="Arial" w:hAnsi="Arial" w:cs="Arial"/>
                    <w:b/>
                  </w:rPr>
                </w:pPr>
              </w:p>
            </w:tc>
            <w:tc>
              <w:tcPr>
                <w:tcW w:w="2471" w:type="dxa"/>
              </w:tcPr>
              <w:p w:rsidR="006F3133" w:rsidRPr="000E71DE" w:rsidRDefault="006F3133" w:rsidP="00393F16">
                <w:pPr>
                  <w:widowControl w:val="0"/>
                  <w:autoSpaceDE w:val="0"/>
                  <w:autoSpaceDN w:val="0"/>
                  <w:adjustRightInd w:val="0"/>
                  <w:rPr>
                    <w:rFonts w:ascii="Arial" w:hAnsi="Arial" w:cs="Arial"/>
                    <w:b/>
                  </w:rPr>
                </w:pPr>
                <w:r>
                  <w:rPr>
                    <w:rFonts w:ascii="Arial" w:hAnsi="Arial" w:cs="Arial"/>
                    <w:b/>
                  </w:rPr>
                  <w:t>Identified by</w:t>
                </w:r>
              </w:p>
            </w:tc>
          </w:tr>
          <w:tr w:rsidR="006F3133" w:rsidRPr="000E71DE" w:rsidTr="00263353">
            <w:tc>
              <w:tcPr>
                <w:tcW w:w="6771" w:type="dxa"/>
              </w:tcPr>
              <w:p w:rsidR="006F3133" w:rsidRPr="000E71DE" w:rsidRDefault="006F3133" w:rsidP="00263353">
                <w:pPr>
                  <w:rPr>
                    <w:rFonts w:ascii="Arial" w:hAnsi="Arial" w:cs="Arial"/>
                    <w:b/>
                  </w:rPr>
                </w:pPr>
                <w:r>
                  <w:rPr>
                    <w:rFonts w:ascii="Arial" w:hAnsi="Arial" w:cs="Arial"/>
                    <w:b/>
                  </w:rPr>
                  <w:t>Knowledge and Experience</w:t>
                </w:r>
              </w:p>
            </w:tc>
            <w:tc>
              <w:tcPr>
                <w:tcW w:w="2471" w:type="dxa"/>
              </w:tcPr>
              <w:p w:rsidR="006F3133" w:rsidRPr="000E71DE" w:rsidRDefault="006F3133" w:rsidP="00393F16">
                <w:pPr>
                  <w:widowControl w:val="0"/>
                  <w:autoSpaceDE w:val="0"/>
                  <w:autoSpaceDN w:val="0"/>
                  <w:adjustRightInd w:val="0"/>
                  <w:rPr>
                    <w:rFonts w:ascii="Arial" w:hAnsi="Arial" w:cs="Arial"/>
                    <w:b/>
                  </w:rPr>
                </w:pPr>
              </w:p>
            </w:tc>
          </w:tr>
          <w:tr w:rsidR="00B124F0" w:rsidRPr="000E71DE" w:rsidTr="00263353">
            <w:tc>
              <w:tcPr>
                <w:tcW w:w="6771" w:type="dxa"/>
              </w:tcPr>
              <w:p w:rsidR="006F3133" w:rsidRDefault="006F3133" w:rsidP="006F3133">
                <w:pPr>
                  <w:rPr>
                    <w:rFonts w:ascii="Arial" w:hAnsi="Arial" w:cs="Arial"/>
                    <w:lang w:eastAsia="en-GB"/>
                  </w:rPr>
                </w:pPr>
                <w:r w:rsidRPr="006F3133">
                  <w:rPr>
                    <w:rFonts w:ascii="Arial" w:hAnsi="Arial" w:cs="Arial"/>
                    <w:lang w:eastAsia="en-GB"/>
                  </w:rPr>
                  <w:t>A relevant degree or equivalent qualificatio</w:t>
                </w:r>
                <w:r>
                  <w:rPr>
                    <w:rFonts w:ascii="Arial" w:hAnsi="Arial" w:cs="Arial"/>
                    <w:lang w:eastAsia="en-GB"/>
                  </w:rPr>
                  <w:t>n and/or substantive experience and m</w:t>
                </w:r>
                <w:r w:rsidRPr="008B51A4">
                  <w:rPr>
                    <w:rFonts w:ascii="Arial" w:hAnsi="Arial" w:cs="Arial"/>
                    <w:lang w:eastAsia="en-GB"/>
                  </w:rPr>
                  <w:t>embership of a</w:t>
                </w:r>
                <w:r>
                  <w:rPr>
                    <w:rFonts w:ascii="Arial" w:hAnsi="Arial" w:cs="Arial"/>
                    <w:lang w:eastAsia="en-GB"/>
                  </w:rPr>
                  <w:t xml:space="preserve"> recognised construction/engineering p</w:t>
                </w:r>
                <w:r w:rsidRPr="008B51A4">
                  <w:rPr>
                    <w:rFonts w:ascii="Arial" w:hAnsi="Arial" w:cs="Arial"/>
                    <w:lang w:eastAsia="en-GB"/>
                  </w:rPr>
                  <w:t>rofessional</w:t>
                </w:r>
                <w:r>
                  <w:rPr>
                    <w:rFonts w:ascii="Arial" w:hAnsi="Arial" w:cs="Arial"/>
                    <w:lang w:eastAsia="en-GB"/>
                  </w:rPr>
                  <w:t xml:space="preserve"> body.</w:t>
                </w:r>
              </w:p>
              <w:p w:rsidR="006F3133" w:rsidRPr="008B51A4" w:rsidRDefault="006F3133" w:rsidP="006F3133">
                <w:pPr>
                  <w:rPr>
                    <w:rFonts w:ascii="Arial" w:hAnsi="Arial" w:cs="Arial"/>
                    <w:lang w:eastAsia="en-GB"/>
                  </w:rPr>
                </w:pPr>
              </w:p>
              <w:p w:rsidR="006F3133" w:rsidRDefault="006F3133" w:rsidP="006F3133">
                <w:pPr>
                  <w:rPr>
                    <w:rFonts w:ascii="Arial" w:hAnsi="Arial" w:cs="Arial"/>
                    <w:lang w:eastAsia="en-GB"/>
                  </w:rPr>
                </w:pPr>
                <w:r w:rsidRPr="006F3133">
                  <w:rPr>
                    <w:rFonts w:ascii="Arial" w:hAnsi="Arial" w:cs="Arial"/>
                    <w:lang w:eastAsia="en-GB"/>
                  </w:rPr>
                  <w:t>Proven track record to manage projects within budget, on time and to the required standard.</w:t>
                </w:r>
              </w:p>
              <w:p w:rsidR="006F3133" w:rsidRDefault="006F3133" w:rsidP="006F3133">
                <w:pPr>
                  <w:rPr>
                    <w:rFonts w:ascii="Arial" w:hAnsi="Arial" w:cs="Arial"/>
                    <w:lang w:eastAsia="en-GB"/>
                  </w:rPr>
                </w:pPr>
              </w:p>
              <w:p w:rsidR="006F3133" w:rsidRDefault="006F3133" w:rsidP="006F3133">
                <w:pPr>
                  <w:rPr>
                    <w:rFonts w:ascii="Arial" w:hAnsi="Arial" w:cs="Arial"/>
                    <w:lang w:eastAsia="en-GB"/>
                  </w:rPr>
                </w:pPr>
                <w:r>
                  <w:rPr>
                    <w:rFonts w:ascii="Arial" w:hAnsi="Arial" w:cs="Arial"/>
                    <w:lang w:eastAsia="en-GB"/>
                  </w:rPr>
                  <w:t>Has proven management experience understanding and applying the principles and processes of project management as commonly expressed by APM, Prince2 etc.</w:t>
                </w:r>
              </w:p>
              <w:p w:rsidR="006F3133" w:rsidRDefault="006F3133" w:rsidP="006F3133">
                <w:pPr>
                  <w:rPr>
                    <w:rFonts w:ascii="Arial" w:hAnsi="Arial" w:cs="Arial"/>
                    <w:lang w:eastAsia="en-GB"/>
                  </w:rPr>
                </w:pPr>
              </w:p>
              <w:p w:rsidR="006F3133" w:rsidRDefault="006F3133" w:rsidP="006F3133">
                <w:pPr>
                  <w:rPr>
                    <w:rFonts w:ascii="Arial" w:hAnsi="Arial" w:cs="Arial"/>
                    <w:lang w:eastAsia="en-GB"/>
                  </w:rPr>
                </w:pPr>
                <w:r>
                  <w:rPr>
                    <w:rFonts w:ascii="Arial" w:hAnsi="Arial" w:cs="Arial"/>
                    <w:lang w:eastAsia="en-GB"/>
                  </w:rPr>
                  <w:t>Can demonstrate the ability to effectively manage health and safety issues across a range of functions within the job specification.  Takes personal responsibility for leading by example and ensures a robust framework of risk management policies and procedures are in place to protect both individual members of staff and University liabilities.</w:t>
                </w:r>
              </w:p>
              <w:p w:rsidR="006F3133" w:rsidRDefault="006F3133" w:rsidP="006F3133">
                <w:pPr>
                  <w:rPr>
                    <w:rFonts w:ascii="Arial" w:hAnsi="Arial" w:cs="Arial"/>
                    <w:lang w:eastAsia="en-GB"/>
                  </w:rPr>
                </w:pPr>
              </w:p>
              <w:p w:rsidR="006F3133" w:rsidRDefault="006F3133" w:rsidP="006F3133">
                <w:pPr>
                  <w:rPr>
                    <w:rFonts w:ascii="Arial" w:hAnsi="Arial" w:cs="Arial"/>
                    <w:lang w:eastAsia="en-GB"/>
                  </w:rPr>
                </w:pPr>
                <w:r w:rsidRPr="006F3133">
                  <w:rPr>
                    <w:rFonts w:ascii="Arial" w:hAnsi="Arial" w:cs="Arial"/>
                    <w:lang w:eastAsia="en-GB"/>
                  </w:rPr>
                  <w:t>Has an active approach to continuing professional development/undertaking training as appropriate for personal and professional development.</w:t>
                </w:r>
              </w:p>
              <w:p w:rsidR="006F3133" w:rsidRDefault="006F3133" w:rsidP="006F3133">
                <w:pPr>
                  <w:rPr>
                    <w:rFonts w:ascii="Arial" w:hAnsi="Arial" w:cs="Arial"/>
                    <w:lang w:eastAsia="en-GB"/>
                  </w:rPr>
                </w:pPr>
              </w:p>
              <w:p w:rsidR="006F3133" w:rsidRDefault="006F3133" w:rsidP="006F3133">
                <w:pPr>
                  <w:rPr>
                    <w:rFonts w:ascii="Arial" w:hAnsi="Arial" w:cs="Arial"/>
                    <w:lang w:eastAsia="en-GB"/>
                  </w:rPr>
                </w:pPr>
                <w:r>
                  <w:rPr>
                    <w:rFonts w:ascii="Arial" w:hAnsi="Arial" w:cs="Arial"/>
                    <w:lang w:eastAsia="en-GB"/>
                  </w:rPr>
                  <w:t>An excellent knowledge of practical construction methodology in addition to a strong track record in managing technical information on projects.</w:t>
                </w:r>
              </w:p>
              <w:p w:rsidR="006F3133" w:rsidRDefault="006F3133" w:rsidP="006F3133">
                <w:pPr>
                  <w:rPr>
                    <w:rFonts w:ascii="Arial" w:hAnsi="Arial" w:cs="Arial"/>
                    <w:lang w:eastAsia="en-GB"/>
                  </w:rPr>
                </w:pPr>
              </w:p>
              <w:p w:rsidR="006F3133" w:rsidRPr="006F3133" w:rsidRDefault="006F3133" w:rsidP="006F3133">
                <w:pPr>
                  <w:rPr>
                    <w:rFonts w:ascii="Arial" w:hAnsi="Arial" w:cs="Arial"/>
                    <w:lang w:eastAsia="en-GB"/>
                  </w:rPr>
                </w:pPr>
                <w:r>
                  <w:rPr>
                    <w:rFonts w:ascii="Arial" w:hAnsi="Arial" w:cs="Arial"/>
                    <w:lang w:eastAsia="en-GB"/>
                  </w:rPr>
                  <w:t>An understanding of the application of Soft Landings principles and utilisation of Building Information Management to achieve a focus on Smart Buildings.</w:t>
                </w:r>
              </w:p>
              <w:p w:rsidR="006F3133" w:rsidRPr="000E71DE" w:rsidRDefault="006F3133" w:rsidP="00263353">
                <w:pPr>
                  <w:rPr>
                    <w:rFonts w:ascii="Arial" w:hAnsi="Arial" w:cs="Arial"/>
                    <w:b/>
                  </w:rPr>
                </w:pPr>
              </w:p>
            </w:tc>
            <w:tc>
              <w:tcPr>
                <w:tcW w:w="2471" w:type="dxa"/>
              </w:tcPr>
              <w:p w:rsidR="00B124F0" w:rsidRDefault="006F3133" w:rsidP="00393F16">
                <w:pPr>
                  <w:widowControl w:val="0"/>
                  <w:autoSpaceDE w:val="0"/>
                  <w:autoSpaceDN w:val="0"/>
                  <w:adjustRightInd w:val="0"/>
                  <w:rPr>
                    <w:rFonts w:ascii="Arial" w:hAnsi="Arial" w:cs="Arial"/>
                    <w:b/>
                  </w:rPr>
                </w:pPr>
                <w:r>
                  <w:rPr>
                    <w:rFonts w:ascii="Arial" w:hAnsi="Arial" w:cs="Arial"/>
                    <w:b/>
                  </w:rPr>
                  <w:t>Application/Interview</w:t>
                </w:r>
              </w:p>
              <w:p w:rsidR="006F3133" w:rsidRDefault="006F3133" w:rsidP="00393F16">
                <w:pPr>
                  <w:widowControl w:val="0"/>
                  <w:autoSpaceDE w:val="0"/>
                  <w:autoSpaceDN w:val="0"/>
                  <w:adjustRightInd w:val="0"/>
                  <w:rPr>
                    <w:rFonts w:ascii="Arial" w:hAnsi="Arial" w:cs="Arial"/>
                    <w:b/>
                  </w:rPr>
                </w:pPr>
              </w:p>
              <w:p w:rsidR="006F3133" w:rsidRDefault="006F3133" w:rsidP="00393F16">
                <w:pPr>
                  <w:widowControl w:val="0"/>
                  <w:autoSpaceDE w:val="0"/>
                  <w:autoSpaceDN w:val="0"/>
                  <w:adjustRightInd w:val="0"/>
                  <w:rPr>
                    <w:rFonts w:ascii="Arial" w:hAnsi="Arial" w:cs="Arial"/>
                    <w:b/>
                  </w:rPr>
                </w:pPr>
              </w:p>
              <w:p w:rsidR="006F3133" w:rsidRDefault="006F3133" w:rsidP="00393F16">
                <w:pPr>
                  <w:widowControl w:val="0"/>
                  <w:autoSpaceDE w:val="0"/>
                  <w:autoSpaceDN w:val="0"/>
                  <w:adjustRightInd w:val="0"/>
                  <w:rPr>
                    <w:rFonts w:ascii="Arial" w:hAnsi="Arial" w:cs="Arial"/>
                    <w:b/>
                  </w:rPr>
                </w:pPr>
              </w:p>
              <w:p w:rsidR="006F3133" w:rsidRDefault="006F3133" w:rsidP="00393F16">
                <w:pPr>
                  <w:widowControl w:val="0"/>
                  <w:autoSpaceDE w:val="0"/>
                  <w:autoSpaceDN w:val="0"/>
                  <w:adjustRightInd w:val="0"/>
                  <w:rPr>
                    <w:rFonts w:ascii="Arial" w:hAnsi="Arial" w:cs="Arial"/>
                    <w:b/>
                  </w:rPr>
                </w:pPr>
                <w:r>
                  <w:rPr>
                    <w:rFonts w:ascii="Arial" w:hAnsi="Arial" w:cs="Arial"/>
                    <w:b/>
                  </w:rPr>
                  <w:t>Application/Interview</w:t>
                </w:r>
              </w:p>
              <w:p w:rsidR="006F3133" w:rsidRDefault="006F3133" w:rsidP="00393F16">
                <w:pPr>
                  <w:widowControl w:val="0"/>
                  <w:autoSpaceDE w:val="0"/>
                  <w:autoSpaceDN w:val="0"/>
                  <w:adjustRightInd w:val="0"/>
                  <w:rPr>
                    <w:rFonts w:ascii="Arial" w:hAnsi="Arial" w:cs="Arial"/>
                    <w:b/>
                  </w:rPr>
                </w:pPr>
              </w:p>
              <w:p w:rsidR="006F3133" w:rsidRDefault="006F3133" w:rsidP="00393F16">
                <w:pPr>
                  <w:widowControl w:val="0"/>
                  <w:autoSpaceDE w:val="0"/>
                  <w:autoSpaceDN w:val="0"/>
                  <w:adjustRightInd w:val="0"/>
                  <w:rPr>
                    <w:rFonts w:ascii="Arial" w:hAnsi="Arial" w:cs="Arial"/>
                    <w:b/>
                  </w:rPr>
                </w:pPr>
              </w:p>
              <w:p w:rsidR="006F3133" w:rsidRDefault="006F3133" w:rsidP="00393F16">
                <w:pPr>
                  <w:widowControl w:val="0"/>
                  <w:autoSpaceDE w:val="0"/>
                  <w:autoSpaceDN w:val="0"/>
                  <w:adjustRightInd w:val="0"/>
                  <w:rPr>
                    <w:rFonts w:ascii="Arial" w:hAnsi="Arial" w:cs="Arial"/>
                    <w:b/>
                  </w:rPr>
                </w:pPr>
                <w:r>
                  <w:rPr>
                    <w:rFonts w:ascii="Arial" w:hAnsi="Arial" w:cs="Arial"/>
                    <w:b/>
                  </w:rPr>
                  <w:t>Application/Interview</w:t>
                </w:r>
              </w:p>
              <w:p w:rsidR="006F3133" w:rsidRDefault="006F3133" w:rsidP="00393F16">
                <w:pPr>
                  <w:widowControl w:val="0"/>
                  <w:autoSpaceDE w:val="0"/>
                  <w:autoSpaceDN w:val="0"/>
                  <w:adjustRightInd w:val="0"/>
                  <w:rPr>
                    <w:rFonts w:ascii="Arial" w:hAnsi="Arial" w:cs="Arial"/>
                    <w:b/>
                  </w:rPr>
                </w:pPr>
              </w:p>
              <w:p w:rsidR="006F3133" w:rsidRDefault="006F3133" w:rsidP="00393F16">
                <w:pPr>
                  <w:widowControl w:val="0"/>
                  <w:autoSpaceDE w:val="0"/>
                  <w:autoSpaceDN w:val="0"/>
                  <w:adjustRightInd w:val="0"/>
                  <w:rPr>
                    <w:rFonts w:ascii="Arial" w:hAnsi="Arial" w:cs="Arial"/>
                    <w:b/>
                  </w:rPr>
                </w:pPr>
              </w:p>
              <w:p w:rsidR="006F3133" w:rsidRDefault="006F3133" w:rsidP="00393F16">
                <w:pPr>
                  <w:widowControl w:val="0"/>
                  <w:autoSpaceDE w:val="0"/>
                  <w:autoSpaceDN w:val="0"/>
                  <w:adjustRightInd w:val="0"/>
                  <w:rPr>
                    <w:rFonts w:ascii="Arial" w:hAnsi="Arial" w:cs="Arial"/>
                    <w:b/>
                  </w:rPr>
                </w:pPr>
              </w:p>
              <w:p w:rsidR="006F3133" w:rsidRDefault="006F3133" w:rsidP="006F3133">
                <w:pPr>
                  <w:widowControl w:val="0"/>
                  <w:autoSpaceDE w:val="0"/>
                  <w:autoSpaceDN w:val="0"/>
                  <w:adjustRightInd w:val="0"/>
                  <w:rPr>
                    <w:rFonts w:ascii="Arial" w:hAnsi="Arial" w:cs="Arial"/>
                    <w:b/>
                  </w:rPr>
                </w:pPr>
                <w:r>
                  <w:rPr>
                    <w:rFonts w:ascii="Arial" w:hAnsi="Arial" w:cs="Arial"/>
                    <w:b/>
                  </w:rPr>
                  <w:t>Application/Interview</w:t>
                </w:r>
              </w:p>
              <w:p w:rsidR="006F3133" w:rsidRDefault="006F3133" w:rsidP="00393F16">
                <w:pPr>
                  <w:widowControl w:val="0"/>
                  <w:autoSpaceDE w:val="0"/>
                  <w:autoSpaceDN w:val="0"/>
                  <w:adjustRightInd w:val="0"/>
                  <w:rPr>
                    <w:rFonts w:ascii="Arial" w:hAnsi="Arial" w:cs="Arial"/>
                    <w:b/>
                  </w:rPr>
                </w:pPr>
              </w:p>
              <w:p w:rsidR="006F3133" w:rsidRDefault="006F3133" w:rsidP="00393F16">
                <w:pPr>
                  <w:widowControl w:val="0"/>
                  <w:autoSpaceDE w:val="0"/>
                  <w:autoSpaceDN w:val="0"/>
                  <w:adjustRightInd w:val="0"/>
                  <w:rPr>
                    <w:rFonts w:ascii="Arial" w:hAnsi="Arial" w:cs="Arial"/>
                    <w:b/>
                  </w:rPr>
                </w:pPr>
              </w:p>
              <w:p w:rsidR="006F3133" w:rsidRDefault="006F3133" w:rsidP="00393F16">
                <w:pPr>
                  <w:widowControl w:val="0"/>
                  <w:autoSpaceDE w:val="0"/>
                  <w:autoSpaceDN w:val="0"/>
                  <w:adjustRightInd w:val="0"/>
                  <w:rPr>
                    <w:rFonts w:ascii="Arial" w:hAnsi="Arial" w:cs="Arial"/>
                    <w:b/>
                  </w:rPr>
                </w:pPr>
              </w:p>
              <w:p w:rsidR="006F3133" w:rsidRDefault="006F3133" w:rsidP="00393F16">
                <w:pPr>
                  <w:widowControl w:val="0"/>
                  <w:autoSpaceDE w:val="0"/>
                  <w:autoSpaceDN w:val="0"/>
                  <w:adjustRightInd w:val="0"/>
                  <w:rPr>
                    <w:rFonts w:ascii="Arial" w:hAnsi="Arial" w:cs="Arial"/>
                    <w:b/>
                  </w:rPr>
                </w:pPr>
              </w:p>
              <w:p w:rsidR="006F3133" w:rsidRDefault="006F3133" w:rsidP="00393F16">
                <w:pPr>
                  <w:widowControl w:val="0"/>
                  <w:autoSpaceDE w:val="0"/>
                  <w:autoSpaceDN w:val="0"/>
                  <w:adjustRightInd w:val="0"/>
                  <w:rPr>
                    <w:rFonts w:ascii="Arial" w:hAnsi="Arial" w:cs="Arial"/>
                    <w:b/>
                  </w:rPr>
                </w:pPr>
              </w:p>
              <w:p w:rsidR="006F3133" w:rsidRDefault="006F3133" w:rsidP="00393F16">
                <w:pPr>
                  <w:widowControl w:val="0"/>
                  <w:autoSpaceDE w:val="0"/>
                  <w:autoSpaceDN w:val="0"/>
                  <w:adjustRightInd w:val="0"/>
                  <w:rPr>
                    <w:rFonts w:ascii="Arial" w:hAnsi="Arial" w:cs="Arial"/>
                    <w:b/>
                  </w:rPr>
                </w:pPr>
              </w:p>
              <w:p w:rsidR="006F3133" w:rsidRDefault="006F3133" w:rsidP="006F3133">
                <w:pPr>
                  <w:widowControl w:val="0"/>
                  <w:autoSpaceDE w:val="0"/>
                  <w:autoSpaceDN w:val="0"/>
                  <w:adjustRightInd w:val="0"/>
                  <w:rPr>
                    <w:rFonts w:ascii="Arial" w:hAnsi="Arial" w:cs="Arial"/>
                    <w:b/>
                  </w:rPr>
                </w:pPr>
                <w:r>
                  <w:rPr>
                    <w:rFonts w:ascii="Arial" w:hAnsi="Arial" w:cs="Arial"/>
                    <w:b/>
                  </w:rPr>
                  <w:t>Application/Interview</w:t>
                </w:r>
              </w:p>
              <w:p w:rsidR="006F3133" w:rsidRDefault="006F3133" w:rsidP="00393F16">
                <w:pPr>
                  <w:widowControl w:val="0"/>
                  <w:autoSpaceDE w:val="0"/>
                  <w:autoSpaceDN w:val="0"/>
                  <w:adjustRightInd w:val="0"/>
                  <w:rPr>
                    <w:rFonts w:ascii="Arial" w:hAnsi="Arial" w:cs="Arial"/>
                    <w:b/>
                  </w:rPr>
                </w:pPr>
              </w:p>
              <w:p w:rsidR="006F3133" w:rsidRDefault="006F3133" w:rsidP="00393F16">
                <w:pPr>
                  <w:widowControl w:val="0"/>
                  <w:autoSpaceDE w:val="0"/>
                  <w:autoSpaceDN w:val="0"/>
                  <w:adjustRightInd w:val="0"/>
                  <w:rPr>
                    <w:rFonts w:ascii="Arial" w:hAnsi="Arial" w:cs="Arial"/>
                    <w:b/>
                  </w:rPr>
                </w:pPr>
              </w:p>
              <w:p w:rsidR="006F3133" w:rsidRDefault="006F3133" w:rsidP="00393F16">
                <w:pPr>
                  <w:widowControl w:val="0"/>
                  <w:autoSpaceDE w:val="0"/>
                  <w:autoSpaceDN w:val="0"/>
                  <w:adjustRightInd w:val="0"/>
                  <w:rPr>
                    <w:rFonts w:ascii="Arial" w:hAnsi="Arial" w:cs="Arial"/>
                    <w:b/>
                  </w:rPr>
                </w:pPr>
              </w:p>
              <w:p w:rsidR="006F3133" w:rsidRDefault="006F3133" w:rsidP="006F3133">
                <w:pPr>
                  <w:widowControl w:val="0"/>
                  <w:autoSpaceDE w:val="0"/>
                  <w:autoSpaceDN w:val="0"/>
                  <w:adjustRightInd w:val="0"/>
                  <w:rPr>
                    <w:rFonts w:ascii="Arial" w:hAnsi="Arial" w:cs="Arial"/>
                    <w:b/>
                  </w:rPr>
                </w:pPr>
                <w:r>
                  <w:rPr>
                    <w:rFonts w:ascii="Arial" w:hAnsi="Arial" w:cs="Arial"/>
                    <w:b/>
                  </w:rPr>
                  <w:t>Application/Interview</w:t>
                </w:r>
              </w:p>
              <w:p w:rsidR="006F3133" w:rsidRDefault="006F3133" w:rsidP="00393F16">
                <w:pPr>
                  <w:widowControl w:val="0"/>
                  <w:autoSpaceDE w:val="0"/>
                  <w:autoSpaceDN w:val="0"/>
                  <w:adjustRightInd w:val="0"/>
                  <w:rPr>
                    <w:rFonts w:ascii="Arial" w:hAnsi="Arial" w:cs="Arial"/>
                    <w:b/>
                  </w:rPr>
                </w:pPr>
              </w:p>
              <w:p w:rsidR="006F3133" w:rsidRDefault="006F3133" w:rsidP="00393F16">
                <w:pPr>
                  <w:widowControl w:val="0"/>
                  <w:autoSpaceDE w:val="0"/>
                  <w:autoSpaceDN w:val="0"/>
                  <w:adjustRightInd w:val="0"/>
                  <w:rPr>
                    <w:rFonts w:ascii="Arial" w:hAnsi="Arial" w:cs="Arial"/>
                    <w:b/>
                  </w:rPr>
                </w:pPr>
              </w:p>
              <w:p w:rsidR="006F3133" w:rsidRDefault="006F3133" w:rsidP="00393F16">
                <w:pPr>
                  <w:widowControl w:val="0"/>
                  <w:autoSpaceDE w:val="0"/>
                  <w:autoSpaceDN w:val="0"/>
                  <w:adjustRightInd w:val="0"/>
                  <w:rPr>
                    <w:rFonts w:ascii="Arial" w:hAnsi="Arial" w:cs="Arial"/>
                    <w:b/>
                  </w:rPr>
                </w:pPr>
              </w:p>
              <w:p w:rsidR="006F3133" w:rsidRDefault="006F3133" w:rsidP="006F3133">
                <w:pPr>
                  <w:widowControl w:val="0"/>
                  <w:autoSpaceDE w:val="0"/>
                  <w:autoSpaceDN w:val="0"/>
                  <w:adjustRightInd w:val="0"/>
                  <w:rPr>
                    <w:rFonts w:ascii="Arial" w:hAnsi="Arial" w:cs="Arial"/>
                    <w:b/>
                  </w:rPr>
                </w:pPr>
                <w:r>
                  <w:rPr>
                    <w:rFonts w:ascii="Arial" w:hAnsi="Arial" w:cs="Arial"/>
                    <w:b/>
                  </w:rPr>
                  <w:t>Application/Interview</w:t>
                </w:r>
              </w:p>
              <w:p w:rsidR="006F3133" w:rsidRPr="000E71DE" w:rsidRDefault="006F3133" w:rsidP="00393F16">
                <w:pPr>
                  <w:widowControl w:val="0"/>
                  <w:autoSpaceDE w:val="0"/>
                  <w:autoSpaceDN w:val="0"/>
                  <w:adjustRightInd w:val="0"/>
                  <w:rPr>
                    <w:rFonts w:ascii="Arial" w:hAnsi="Arial" w:cs="Arial"/>
                    <w:b/>
                  </w:rPr>
                </w:pPr>
              </w:p>
            </w:tc>
          </w:tr>
          <w:tr w:rsidR="00263353" w:rsidRPr="000E71DE" w:rsidTr="00263353">
            <w:tc>
              <w:tcPr>
                <w:tcW w:w="6771" w:type="dxa"/>
              </w:tcPr>
              <w:p w:rsidR="00263353" w:rsidRPr="000E71DE" w:rsidRDefault="00263353" w:rsidP="00263353">
                <w:pPr>
                  <w:widowControl w:val="0"/>
                  <w:autoSpaceDE w:val="0"/>
                  <w:autoSpaceDN w:val="0"/>
                  <w:adjustRightInd w:val="0"/>
                  <w:rPr>
                    <w:rFonts w:ascii="Arial" w:hAnsi="Arial" w:cs="Arial"/>
                    <w:b/>
                  </w:rPr>
                </w:pPr>
                <w:r w:rsidRPr="000E71DE">
                  <w:rPr>
                    <w:rFonts w:ascii="Arial" w:hAnsi="Arial" w:cs="Arial"/>
                    <w:b/>
                  </w:rPr>
                  <w:t>Communication (Oral</w:t>
                </w:r>
                <w:r w:rsidR="008B51A4">
                  <w:rPr>
                    <w:rFonts w:ascii="Arial" w:hAnsi="Arial" w:cs="Arial"/>
                    <w:b/>
                  </w:rPr>
                  <w:t xml:space="preserve"> &amp; Written</w:t>
                </w:r>
                <w:r w:rsidRPr="000E71DE">
                  <w:rPr>
                    <w:rFonts w:ascii="Arial" w:hAnsi="Arial" w:cs="Arial"/>
                    <w:b/>
                  </w:rPr>
                  <w:t>)</w:t>
                </w:r>
              </w:p>
              <w:p w:rsidR="00263353" w:rsidRPr="00A34EB7" w:rsidRDefault="008B51A4" w:rsidP="009F6304">
                <w:pPr>
                  <w:rPr>
                    <w:szCs w:val="24"/>
                  </w:rPr>
                </w:pPr>
                <w:r w:rsidRPr="008B51A4">
                  <w:rPr>
                    <w:rFonts w:ascii="Arial" w:hAnsi="Arial" w:cs="Arial"/>
                  </w:rPr>
                  <w:lastRenderedPageBreak/>
                  <w:t>Can demonstrate the ability to provide information in a suitable format so</w:t>
                </w:r>
                <w:r>
                  <w:rPr>
                    <w:rFonts w:ascii="Arial" w:hAnsi="Arial" w:cs="Arial"/>
                  </w:rPr>
                  <w:t xml:space="preserve"> that the others’ needs are met </w:t>
                </w:r>
                <w:r w:rsidRPr="008B51A4">
                  <w:rPr>
                    <w:rFonts w:ascii="Arial" w:hAnsi="Arial" w:cs="Arial"/>
                  </w:rPr>
                  <w:t>and adjusts the level of content to help others understand.</w:t>
                </w:r>
              </w:p>
            </w:tc>
            <w:tc>
              <w:tcPr>
                <w:tcW w:w="2471" w:type="dxa"/>
              </w:tcPr>
              <w:p w:rsidR="00263353" w:rsidRDefault="00263353" w:rsidP="00393F16">
                <w:pPr>
                  <w:widowControl w:val="0"/>
                  <w:autoSpaceDE w:val="0"/>
                  <w:autoSpaceDN w:val="0"/>
                  <w:adjustRightInd w:val="0"/>
                  <w:rPr>
                    <w:rFonts w:ascii="Arial" w:hAnsi="Arial" w:cs="Arial"/>
                    <w:b/>
                  </w:rPr>
                </w:pPr>
              </w:p>
              <w:p w:rsidR="00672CCF" w:rsidRPr="000E71DE" w:rsidRDefault="00672CCF" w:rsidP="00393F16">
                <w:pPr>
                  <w:widowControl w:val="0"/>
                  <w:autoSpaceDE w:val="0"/>
                  <w:autoSpaceDN w:val="0"/>
                  <w:adjustRightInd w:val="0"/>
                  <w:rPr>
                    <w:rFonts w:ascii="Arial" w:hAnsi="Arial" w:cs="Arial"/>
                    <w:b/>
                  </w:rPr>
                </w:pPr>
              </w:p>
              <w:p w:rsidR="00263353" w:rsidRPr="000E71DE" w:rsidRDefault="00263353"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627BEB" w:rsidRPr="000E71DE" w:rsidTr="00263353">
            <w:tc>
              <w:tcPr>
                <w:tcW w:w="6771" w:type="dxa"/>
              </w:tcPr>
              <w:p w:rsidR="00627BEB" w:rsidRPr="000E71DE" w:rsidRDefault="00627BEB" w:rsidP="00263353">
                <w:pPr>
                  <w:rPr>
                    <w:rFonts w:ascii="Arial" w:hAnsi="Arial" w:cs="Arial"/>
                    <w:b/>
                  </w:rPr>
                </w:pPr>
              </w:p>
            </w:tc>
            <w:tc>
              <w:tcPr>
                <w:tcW w:w="2471" w:type="dxa"/>
              </w:tcPr>
              <w:p w:rsidR="00627BEB" w:rsidRPr="000E71DE" w:rsidRDefault="00627BEB" w:rsidP="00393F16">
                <w:pPr>
                  <w:widowControl w:val="0"/>
                  <w:autoSpaceDE w:val="0"/>
                  <w:autoSpaceDN w:val="0"/>
                  <w:adjustRightInd w:val="0"/>
                  <w:rPr>
                    <w:rFonts w:ascii="Arial" w:hAnsi="Arial" w:cs="Arial"/>
                    <w:b/>
                  </w:rPr>
                </w:pPr>
              </w:p>
            </w:tc>
          </w:tr>
          <w:tr w:rsidR="00263353" w:rsidRPr="000E71DE" w:rsidTr="00263353">
            <w:tc>
              <w:tcPr>
                <w:tcW w:w="6771" w:type="dxa"/>
              </w:tcPr>
              <w:p w:rsidR="00263353" w:rsidRPr="000E71DE" w:rsidRDefault="00263353" w:rsidP="00263353">
                <w:pPr>
                  <w:rPr>
                    <w:rFonts w:ascii="Arial" w:hAnsi="Arial" w:cs="Arial"/>
                    <w:b/>
                  </w:rPr>
                </w:pPr>
                <w:r w:rsidRPr="000E71DE">
                  <w:rPr>
                    <w:rFonts w:ascii="Arial" w:hAnsi="Arial" w:cs="Arial"/>
                    <w:b/>
                  </w:rPr>
                  <w:t>Teamwork and Motivation</w:t>
                </w:r>
              </w:p>
              <w:p w:rsidR="00263353" w:rsidRPr="00A34EB7" w:rsidRDefault="008B51A4" w:rsidP="009F6304">
                <w:pPr>
                  <w:rPr>
                    <w:szCs w:val="24"/>
                  </w:rPr>
                </w:pPr>
                <w:r w:rsidRPr="008B51A4">
                  <w:rPr>
                    <w:rFonts w:ascii="Arial" w:hAnsi="Arial" w:cs="Arial"/>
                  </w:rPr>
                  <w:t>Can demonstrate the ability to have responsibility for a service/function. Clarifies the requirements of the tasks to meet the overall goals and objectives. Monitors progress and takes appropriate action to deal with difficulties and conflict. Identifies development and training needs of the team, monitors performance and gives feedback.</w:t>
                </w:r>
                <w:r w:rsidRPr="00DC18E6">
                  <w:rPr>
                    <w:szCs w:val="24"/>
                  </w:rPr>
                  <w:t xml:space="preserve">  </w:t>
                </w:r>
              </w:p>
            </w:tc>
            <w:tc>
              <w:tcPr>
                <w:tcW w:w="2471" w:type="dxa"/>
              </w:tcPr>
              <w:p w:rsidR="00263353" w:rsidRPr="000E71DE" w:rsidRDefault="00263353"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627BEB" w:rsidRPr="000E71DE" w:rsidTr="00263353">
            <w:tc>
              <w:tcPr>
                <w:tcW w:w="6771" w:type="dxa"/>
              </w:tcPr>
              <w:p w:rsidR="00627BEB" w:rsidRPr="000E71DE" w:rsidRDefault="00627BEB" w:rsidP="00263353">
                <w:pPr>
                  <w:rPr>
                    <w:rFonts w:ascii="Arial" w:hAnsi="Arial" w:cs="Arial"/>
                    <w:b/>
                  </w:rPr>
                </w:pPr>
              </w:p>
            </w:tc>
            <w:tc>
              <w:tcPr>
                <w:tcW w:w="2471" w:type="dxa"/>
              </w:tcPr>
              <w:p w:rsidR="00627BEB" w:rsidRPr="000E71DE" w:rsidRDefault="00627BEB" w:rsidP="00393F16">
                <w:pPr>
                  <w:widowControl w:val="0"/>
                  <w:autoSpaceDE w:val="0"/>
                  <w:autoSpaceDN w:val="0"/>
                  <w:adjustRightInd w:val="0"/>
                  <w:rPr>
                    <w:rFonts w:ascii="Arial" w:hAnsi="Arial" w:cs="Arial"/>
                    <w:b/>
                  </w:rPr>
                </w:pPr>
              </w:p>
            </w:tc>
          </w:tr>
          <w:tr w:rsidR="008B51A4" w:rsidRPr="000E71DE" w:rsidTr="00263353">
            <w:tc>
              <w:tcPr>
                <w:tcW w:w="6771" w:type="dxa"/>
              </w:tcPr>
              <w:p w:rsidR="008B51A4" w:rsidRPr="008B51A4" w:rsidRDefault="008B51A4" w:rsidP="008B51A4">
                <w:pPr>
                  <w:rPr>
                    <w:rFonts w:ascii="Arial" w:hAnsi="Arial" w:cs="Arial"/>
                    <w:b/>
                  </w:rPr>
                </w:pPr>
                <w:r w:rsidRPr="008B51A4">
                  <w:rPr>
                    <w:rFonts w:ascii="Arial" w:hAnsi="Arial" w:cs="Arial"/>
                    <w:b/>
                  </w:rPr>
                  <w:t>Liaison and Networking</w:t>
                </w:r>
              </w:p>
              <w:p w:rsidR="008B51A4" w:rsidRPr="008B51A4" w:rsidRDefault="008B51A4" w:rsidP="00263353">
                <w:pPr>
                  <w:rPr>
                    <w:szCs w:val="24"/>
                  </w:rPr>
                </w:pPr>
                <w:r w:rsidRPr="008B51A4">
                  <w:rPr>
                    <w:rFonts w:ascii="Arial" w:hAnsi="Arial" w:cs="Arial"/>
                  </w:rPr>
                  <w:t>Can demonstrate the ability to work across the University and/or externally to build and strengthen working relationships.  Actively pursues a shared interest and works jointly to influence events and decisions.</w:t>
                </w:r>
              </w:p>
            </w:tc>
            <w:tc>
              <w:tcPr>
                <w:tcW w:w="2471" w:type="dxa"/>
              </w:tcPr>
              <w:p w:rsidR="008B51A4" w:rsidRPr="000E71DE" w:rsidRDefault="008B51A4"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8B51A4" w:rsidRPr="000E71DE" w:rsidTr="00263353">
            <w:tc>
              <w:tcPr>
                <w:tcW w:w="6771" w:type="dxa"/>
              </w:tcPr>
              <w:p w:rsidR="008B51A4" w:rsidRPr="000E71DE" w:rsidRDefault="008B51A4" w:rsidP="00263353">
                <w:pPr>
                  <w:rPr>
                    <w:rFonts w:ascii="Arial" w:hAnsi="Arial" w:cs="Arial"/>
                    <w:b/>
                  </w:rPr>
                </w:pPr>
              </w:p>
            </w:tc>
            <w:tc>
              <w:tcPr>
                <w:tcW w:w="2471" w:type="dxa"/>
              </w:tcPr>
              <w:p w:rsidR="008B51A4" w:rsidRPr="000E71DE" w:rsidRDefault="008B51A4" w:rsidP="00393F16">
                <w:pPr>
                  <w:widowControl w:val="0"/>
                  <w:autoSpaceDE w:val="0"/>
                  <w:autoSpaceDN w:val="0"/>
                  <w:adjustRightInd w:val="0"/>
                  <w:rPr>
                    <w:rFonts w:ascii="Arial" w:hAnsi="Arial" w:cs="Arial"/>
                    <w:b/>
                  </w:rPr>
                </w:pPr>
              </w:p>
            </w:tc>
          </w:tr>
          <w:tr w:rsidR="00263353" w:rsidRPr="000E71DE" w:rsidTr="00263353">
            <w:tc>
              <w:tcPr>
                <w:tcW w:w="6771" w:type="dxa"/>
              </w:tcPr>
              <w:p w:rsidR="00263353" w:rsidRPr="000E71DE" w:rsidRDefault="00263353" w:rsidP="00263353">
                <w:pPr>
                  <w:rPr>
                    <w:rFonts w:ascii="Arial" w:hAnsi="Arial" w:cs="Arial"/>
                    <w:b/>
                  </w:rPr>
                </w:pPr>
                <w:r w:rsidRPr="000E71DE">
                  <w:rPr>
                    <w:rFonts w:ascii="Arial" w:hAnsi="Arial" w:cs="Arial"/>
                    <w:b/>
                  </w:rPr>
                  <w:t>Service Delivery</w:t>
                </w:r>
              </w:p>
              <w:p w:rsidR="009F6304" w:rsidRPr="00A34EB7" w:rsidRDefault="008B51A4" w:rsidP="009F6304">
                <w:pPr>
                  <w:rPr>
                    <w:szCs w:val="24"/>
                  </w:rPr>
                </w:pPr>
                <w:r w:rsidRPr="008B51A4">
                  <w:rPr>
                    <w:rFonts w:ascii="Arial" w:hAnsi="Arial" w:cs="Arial"/>
                  </w:rPr>
                  <w:t>Can demonstrate the ability to adapt the service and systems to meet the needs of the customer and identify ways of improving standards. Takes action to resolve issues and complaints.  Collates feedback and views from customers and keeps up to date with changing needs to inform service development/adjustments.</w:t>
                </w:r>
              </w:p>
            </w:tc>
            <w:tc>
              <w:tcPr>
                <w:tcW w:w="2471" w:type="dxa"/>
              </w:tcPr>
              <w:p w:rsidR="00263353" w:rsidRPr="000E71DE" w:rsidRDefault="00263353"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627BEB" w:rsidRPr="000E71DE" w:rsidTr="00263353">
            <w:tc>
              <w:tcPr>
                <w:tcW w:w="6771" w:type="dxa"/>
              </w:tcPr>
              <w:p w:rsidR="00627BEB" w:rsidRPr="000E71DE" w:rsidRDefault="00627BEB" w:rsidP="00263353">
                <w:pPr>
                  <w:rPr>
                    <w:rFonts w:ascii="Arial" w:hAnsi="Arial" w:cs="Arial"/>
                    <w:b/>
                  </w:rPr>
                </w:pPr>
              </w:p>
            </w:tc>
            <w:tc>
              <w:tcPr>
                <w:tcW w:w="2471" w:type="dxa"/>
              </w:tcPr>
              <w:p w:rsidR="00627BEB" w:rsidRPr="000E71DE" w:rsidRDefault="00627BEB" w:rsidP="00263353">
                <w:pPr>
                  <w:widowControl w:val="0"/>
                  <w:autoSpaceDE w:val="0"/>
                  <w:autoSpaceDN w:val="0"/>
                  <w:adjustRightInd w:val="0"/>
                  <w:rPr>
                    <w:rFonts w:ascii="Arial" w:hAnsi="Arial" w:cs="Arial"/>
                    <w:b/>
                  </w:rPr>
                </w:pPr>
              </w:p>
            </w:tc>
          </w:tr>
          <w:tr w:rsidR="008B51A4" w:rsidRPr="000E71DE" w:rsidTr="00263353">
            <w:tc>
              <w:tcPr>
                <w:tcW w:w="6771" w:type="dxa"/>
              </w:tcPr>
              <w:p w:rsidR="008B51A4" w:rsidRPr="008B51A4" w:rsidRDefault="008B51A4" w:rsidP="008B51A4">
                <w:pPr>
                  <w:rPr>
                    <w:rFonts w:ascii="Arial" w:hAnsi="Arial" w:cs="Arial"/>
                    <w:b/>
                  </w:rPr>
                </w:pPr>
                <w:r w:rsidRPr="008B51A4">
                  <w:rPr>
                    <w:rFonts w:ascii="Arial" w:hAnsi="Arial" w:cs="Arial"/>
                    <w:b/>
                  </w:rPr>
                  <w:t xml:space="preserve">Decision Making </w:t>
                </w:r>
              </w:p>
              <w:p w:rsidR="008B51A4" w:rsidRPr="008B51A4" w:rsidRDefault="008B51A4" w:rsidP="00263353">
                <w:pPr>
                  <w:rPr>
                    <w:szCs w:val="24"/>
                  </w:rPr>
                </w:pPr>
                <w:r w:rsidRPr="008B51A4">
                  <w:rPr>
                    <w:rFonts w:ascii="Arial" w:hAnsi="Arial" w:cs="Arial"/>
                  </w:rPr>
                  <w:t>Can demonstrate the ability to consider the impact on the Faculty/Service. Knows where a decision is beyond their responsibility and refers to others.</w:t>
                </w:r>
              </w:p>
            </w:tc>
            <w:tc>
              <w:tcPr>
                <w:tcW w:w="2471" w:type="dxa"/>
              </w:tcPr>
              <w:p w:rsidR="008B51A4" w:rsidRPr="000E71DE" w:rsidRDefault="008B51A4" w:rsidP="00263353">
                <w:pPr>
                  <w:widowControl w:val="0"/>
                  <w:autoSpaceDE w:val="0"/>
                  <w:autoSpaceDN w:val="0"/>
                  <w:adjustRightInd w:val="0"/>
                  <w:rPr>
                    <w:rFonts w:ascii="Arial" w:hAnsi="Arial" w:cs="Arial"/>
                    <w:b/>
                  </w:rPr>
                </w:pPr>
                <w:r w:rsidRPr="000E71DE">
                  <w:rPr>
                    <w:rFonts w:ascii="Arial" w:hAnsi="Arial" w:cs="Arial"/>
                    <w:b/>
                  </w:rPr>
                  <w:t>Application/Interview</w:t>
                </w:r>
              </w:p>
            </w:tc>
          </w:tr>
          <w:tr w:rsidR="008B51A4" w:rsidRPr="000E71DE" w:rsidTr="00263353">
            <w:tc>
              <w:tcPr>
                <w:tcW w:w="6771" w:type="dxa"/>
              </w:tcPr>
              <w:p w:rsidR="008B51A4" w:rsidRPr="000E71DE" w:rsidRDefault="008B51A4" w:rsidP="00263353">
                <w:pPr>
                  <w:rPr>
                    <w:rFonts w:ascii="Arial" w:hAnsi="Arial" w:cs="Arial"/>
                    <w:b/>
                  </w:rPr>
                </w:pPr>
              </w:p>
            </w:tc>
            <w:tc>
              <w:tcPr>
                <w:tcW w:w="2471" w:type="dxa"/>
              </w:tcPr>
              <w:p w:rsidR="008B51A4" w:rsidRPr="000E71DE" w:rsidRDefault="008B51A4" w:rsidP="00263353">
                <w:pPr>
                  <w:widowControl w:val="0"/>
                  <w:autoSpaceDE w:val="0"/>
                  <w:autoSpaceDN w:val="0"/>
                  <w:adjustRightInd w:val="0"/>
                  <w:rPr>
                    <w:rFonts w:ascii="Arial" w:hAnsi="Arial" w:cs="Arial"/>
                    <w:b/>
                  </w:rPr>
                </w:pPr>
              </w:p>
            </w:tc>
          </w:tr>
          <w:tr w:rsidR="00A34EB7" w:rsidRPr="000E71DE" w:rsidTr="00263353">
            <w:tc>
              <w:tcPr>
                <w:tcW w:w="6771" w:type="dxa"/>
              </w:tcPr>
              <w:p w:rsidR="00A34EB7" w:rsidRPr="00A34EB7" w:rsidRDefault="00A34EB7" w:rsidP="00A34EB7">
                <w:pPr>
                  <w:rPr>
                    <w:rFonts w:ascii="Arial" w:hAnsi="Arial" w:cs="Arial"/>
                    <w:b/>
                  </w:rPr>
                </w:pPr>
                <w:r w:rsidRPr="00A34EB7">
                  <w:rPr>
                    <w:rFonts w:ascii="Arial" w:hAnsi="Arial" w:cs="Arial"/>
                    <w:b/>
                  </w:rPr>
                  <w:t>Planning and Organisation</w:t>
                </w:r>
              </w:p>
              <w:p w:rsidR="00A34EB7" w:rsidRPr="008B51A4" w:rsidRDefault="008B51A4" w:rsidP="00263353">
                <w:pPr>
                  <w:rPr>
                    <w:szCs w:val="24"/>
                  </w:rPr>
                </w:pPr>
                <w:r w:rsidRPr="008B51A4">
                  <w:rPr>
                    <w:rFonts w:ascii="Arial" w:hAnsi="Arial" w:cs="Arial"/>
                  </w:rPr>
                  <w:t>Can demonstrate the ability to agree objectives and requirements for the team or area of operation.  Monitors overall progress of project or area of operation and ensures corrective action is taken.</w:t>
                </w:r>
              </w:p>
            </w:tc>
            <w:tc>
              <w:tcPr>
                <w:tcW w:w="2471" w:type="dxa"/>
              </w:tcPr>
              <w:p w:rsidR="00A34EB7" w:rsidRPr="000E71DE" w:rsidRDefault="00A34EB7" w:rsidP="00263353">
                <w:pPr>
                  <w:widowControl w:val="0"/>
                  <w:autoSpaceDE w:val="0"/>
                  <w:autoSpaceDN w:val="0"/>
                  <w:adjustRightInd w:val="0"/>
                  <w:rPr>
                    <w:rFonts w:ascii="Arial" w:hAnsi="Arial" w:cs="Arial"/>
                    <w:b/>
                  </w:rPr>
                </w:pPr>
                <w:r w:rsidRPr="000E71DE">
                  <w:rPr>
                    <w:rFonts w:ascii="Arial" w:hAnsi="Arial" w:cs="Arial"/>
                    <w:b/>
                  </w:rPr>
                  <w:t>Application/Interview</w:t>
                </w:r>
              </w:p>
            </w:tc>
          </w:tr>
          <w:tr w:rsidR="00A34EB7" w:rsidRPr="000E71DE" w:rsidTr="00263353">
            <w:tc>
              <w:tcPr>
                <w:tcW w:w="6771" w:type="dxa"/>
              </w:tcPr>
              <w:p w:rsidR="00A34EB7" w:rsidRPr="000E71DE" w:rsidRDefault="00A34EB7" w:rsidP="00263353">
                <w:pPr>
                  <w:rPr>
                    <w:rFonts w:ascii="Arial" w:hAnsi="Arial" w:cs="Arial"/>
                    <w:b/>
                  </w:rPr>
                </w:pPr>
              </w:p>
            </w:tc>
            <w:tc>
              <w:tcPr>
                <w:tcW w:w="2471" w:type="dxa"/>
              </w:tcPr>
              <w:p w:rsidR="00A34EB7" w:rsidRPr="000E71DE" w:rsidRDefault="00A34EB7" w:rsidP="00263353">
                <w:pPr>
                  <w:widowControl w:val="0"/>
                  <w:autoSpaceDE w:val="0"/>
                  <w:autoSpaceDN w:val="0"/>
                  <w:adjustRightInd w:val="0"/>
                  <w:rPr>
                    <w:rFonts w:ascii="Arial" w:hAnsi="Arial" w:cs="Arial"/>
                    <w:b/>
                  </w:rPr>
                </w:pPr>
              </w:p>
            </w:tc>
          </w:tr>
          <w:tr w:rsidR="00263353" w:rsidRPr="000E71DE" w:rsidTr="00A34EB7">
            <w:trPr>
              <w:trHeight w:val="756"/>
            </w:trPr>
            <w:tc>
              <w:tcPr>
                <w:tcW w:w="6771" w:type="dxa"/>
              </w:tcPr>
              <w:p w:rsidR="00263353" w:rsidRPr="008B51A4" w:rsidRDefault="00263353" w:rsidP="00263353">
                <w:pPr>
                  <w:rPr>
                    <w:rFonts w:ascii="Arial" w:hAnsi="Arial" w:cs="Arial"/>
                    <w:b/>
                  </w:rPr>
                </w:pPr>
                <w:r w:rsidRPr="008B51A4">
                  <w:rPr>
                    <w:rFonts w:ascii="Arial" w:hAnsi="Arial" w:cs="Arial"/>
                    <w:b/>
                  </w:rPr>
                  <w:t>Initiative and Problem Solving</w:t>
                </w:r>
              </w:p>
              <w:p w:rsidR="00263353" w:rsidRPr="00A34EB7" w:rsidRDefault="008B51A4" w:rsidP="00263353">
                <w:pPr>
                  <w:rPr>
                    <w:szCs w:val="24"/>
                  </w:rPr>
                </w:pPr>
                <w:r w:rsidRPr="008B51A4">
                  <w:rPr>
                    <w:rFonts w:ascii="Arial" w:hAnsi="Arial" w:cs="Arial"/>
                  </w:rPr>
                  <w:t>Can demonstrate the ability to investigate problems to identify their cause, takes action to prevent recurrence of problems and considers possible solutions to identify those which offer wider benefits.</w:t>
                </w:r>
              </w:p>
            </w:tc>
            <w:tc>
              <w:tcPr>
                <w:tcW w:w="2471" w:type="dxa"/>
              </w:tcPr>
              <w:p w:rsidR="00263353" w:rsidRPr="000E71DE" w:rsidRDefault="00263353" w:rsidP="00263353">
                <w:pPr>
                  <w:widowControl w:val="0"/>
                  <w:autoSpaceDE w:val="0"/>
                  <w:autoSpaceDN w:val="0"/>
                  <w:adjustRightInd w:val="0"/>
                  <w:rPr>
                    <w:rFonts w:ascii="Arial" w:hAnsi="Arial" w:cs="Arial"/>
                    <w:b/>
                  </w:rPr>
                </w:pPr>
                <w:r w:rsidRPr="000E71DE">
                  <w:rPr>
                    <w:rFonts w:ascii="Arial" w:hAnsi="Arial" w:cs="Arial"/>
                    <w:b/>
                  </w:rPr>
                  <w:t>App</w:t>
                </w:r>
                <w:r w:rsidR="00110684" w:rsidRPr="000E71DE">
                  <w:rPr>
                    <w:rFonts w:ascii="Arial" w:hAnsi="Arial" w:cs="Arial"/>
                    <w:b/>
                  </w:rPr>
                  <w:t>l</w:t>
                </w:r>
                <w:r w:rsidRPr="000E71DE">
                  <w:rPr>
                    <w:rFonts w:ascii="Arial" w:hAnsi="Arial" w:cs="Arial"/>
                    <w:b/>
                  </w:rPr>
                  <w:t>ication/Interview</w:t>
                </w:r>
              </w:p>
            </w:tc>
          </w:tr>
          <w:tr w:rsidR="008B51A4" w:rsidRPr="000E71DE" w:rsidTr="008B51A4">
            <w:trPr>
              <w:trHeight w:val="211"/>
            </w:trPr>
            <w:tc>
              <w:tcPr>
                <w:tcW w:w="6771" w:type="dxa"/>
              </w:tcPr>
              <w:p w:rsidR="008B51A4" w:rsidRPr="000E71DE" w:rsidRDefault="008B51A4" w:rsidP="00263353">
                <w:pPr>
                  <w:rPr>
                    <w:rFonts w:ascii="Arial" w:hAnsi="Arial" w:cs="Arial"/>
                    <w:b/>
                  </w:rPr>
                </w:pPr>
              </w:p>
            </w:tc>
            <w:tc>
              <w:tcPr>
                <w:tcW w:w="2471" w:type="dxa"/>
              </w:tcPr>
              <w:p w:rsidR="008B51A4" w:rsidRPr="000E71DE" w:rsidRDefault="008B51A4" w:rsidP="00263353">
                <w:pPr>
                  <w:widowControl w:val="0"/>
                  <w:autoSpaceDE w:val="0"/>
                  <w:autoSpaceDN w:val="0"/>
                  <w:adjustRightInd w:val="0"/>
                  <w:rPr>
                    <w:rFonts w:ascii="Arial" w:hAnsi="Arial" w:cs="Arial"/>
                    <w:b/>
                  </w:rPr>
                </w:pPr>
              </w:p>
            </w:tc>
          </w:tr>
          <w:tr w:rsidR="008B51A4" w:rsidRPr="000E71DE" w:rsidTr="008B51A4">
            <w:trPr>
              <w:trHeight w:val="229"/>
            </w:trPr>
            <w:tc>
              <w:tcPr>
                <w:tcW w:w="6771" w:type="dxa"/>
              </w:tcPr>
              <w:p w:rsidR="008B51A4" w:rsidRPr="008B51A4" w:rsidRDefault="008B51A4" w:rsidP="008B51A4">
                <w:pPr>
                  <w:rPr>
                    <w:rFonts w:ascii="Arial" w:hAnsi="Arial" w:cs="Arial"/>
                    <w:b/>
                  </w:rPr>
                </w:pPr>
                <w:r w:rsidRPr="008B51A4">
                  <w:rPr>
                    <w:rFonts w:ascii="Arial" w:hAnsi="Arial" w:cs="Arial"/>
                    <w:b/>
                  </w:rPr>
                  <w:t>Analysis/Reporting</w:t>
                </w:r>
              </w:p>
              <w:p w:rsidR="008B51A4" w:rsidRPr="008B51A4" w:rsidRDefault="008B51A4" w:rsidP="00263353">
                <w:pPr>
                  <w:rPr>
                    <w:szCs w:val="24"/>
                  </w:rPr>
                </w:pPr>
                <w:r w:rsidRPr="008B51A4">
                  <w:rPr>
                    <w:rFonts w:ascii="Arial" w:hAnsi="Arial" w:cs="Arial"/>
                  </w:rPr>
                  <w:t>Can demonstrate the ability to select appropriate methods for data gathering and analysis. Gathers data thoroughly and accurately and subjects it to rigorous analysis. Obtains additional data if required.</w:t>
                </w:r>
              </w:p>
            </w:tc>
            <w:tc>
              <w:tcPr>
                <w:tcW w:w="2471" w:type="dxa"/>
              </w:tcPr>
              <w:p w:rsidR="008B51A4" w:rsidRPr="000E71DE" w:rsidRDefault="008B51A4" w:rsidP="00263353">
                <w:pPr>
                  <w:widowControl w:val="0"/>
                  <w:autoSpaceDE w:val="0"/>
                  <w:autoSpaceDN w:val="0"/>
                  <w:adjustRightInd w:val="0"/>
                  <w:rPr>
                    <w:rFonts w:ascii="Arial" w:hAnsi="Arial" w:cs="Arial"/>
                    <w:b/>
                  </w:rPr>
                </w:pPr>
                <w:r w:rsidRPr="000E71DE">
                  <w:rPr>
                    <w:rFonts w:ascii="Arial" w:hAnsi="Arial" w:cs="Arial"/>
                    <w:b/>
                  </w:rPr>
                  <w:t>Application/Interview</w:t>
                </w:r>
              </w:p>
            </w:tc>
          </w:tr>
          <w:tr w:rsidR="008B51A4" w:rsidRPr="000E71DE" w:rsidTr="008B51A4">
            <w:trPr>
              <w:trHeight w:val="229"/>
            </w:trPr>
            <w:tc>
              <w:tcPr>
                <w:tcW w:w="6771" w:type="dxa"/>
              </w:tcPr>
              <w:p w:rsidR="008B51A4" w:rsidRPr="000E71DE" w:rsidRDefault="008B51A4" w:rsidP="00263353">
                <w:pPr>
                  <w:rPr>
                    <w:rFonts w:ascii="Arial" w:hAnsi="Arial" w:cs="Arial"/>
                    <w:b/>
                  </w:rPr>
                </w:pPr>
              </w:p>
            </w:tc>
            <w:tc>
              <w:tcPr>
                <w:tcW w:w="2471" w:type="dxa"/>
              </w:tcPr>
              <w:p w:rsidR="008B51A4" w:rsidRPr="000E71DE" w:rsidRDefault="008B51A4" w:rsidP="00263353">
                <w:pPr>
                  <w:widowControl w:val="0"/>
                  <w:autoSpaceDE w:val="0"/>
                  <w:autoSpaceDN w:val="0"/>
                  <w:adjustRightInd w:val="0"/>
                  <w:rPr>
                    <w:rFonts w:ascii="Arial" w:hAnsi="Arial" w:cs="Arial"/>
                    <w:b/>
                  </w:rPr>
                </w:pPr>
              </w:p>
            </w:tc>
          </w:tr>
          <w:tr w:rsidR="008B51A4" w:rsidRPr="000E71DE" w:rsidTr="008B51A4">
            <w:trPr>
              <w:trHeight w:val="229"/>
            </w:trPr>
            <w:tc>
              <w:tcPr>
                <w:tcW w:w="6771" w:type="dxa"/>
              </w:tcPr>
              <w:p w:rsidR="008B51A4" w:rsidRPr="008B51A4" w:rsidRDefault="008B51A4" w:rsidP="008B51A4">
                <w:pPr>
                  <w:rPr>
                    <w:rFonts w:ascii="Arial" w:hAnsi="Arial" w:cs="Arial"/>
                    <w:b/>
                  </w:rPr>
                </w:pPr>
                <w:r w:rsidRPr="008B51A4">
                  <w:rPr>
                    <w:rFonts w:ascii="Arial" w:hAnsi="Arial" w:cs="Arial"/>
                    <w:b/>
                  </w:rPr>
                  <w:t>Work Environment</w:t>
                </w:r>
              </w:p>
              <w:p w:rsidR="008B51A4" w:rsidRPr="008B51A4" w:rsidRDefault="008B51A4" w:rsidP="00263353">
                <w:pPr>
                  <w:rPr>
                    <w:szCs w:val="24"/>
                  </w:rPr>
                </w:pPr>
                <w:r w:rsidRPr="008B51A4">
                  <w:rPr>
                    <w:rFonts w:ascii="Arial" w:hAnsi="Arial" w:cs="Arial"/>
                  </w:rPr>
                  <w:t>Can demonstrate the ability to work with others to improve safe working practice and the environment. Ensures that follow up action is taken to remove identified hazards or risks.</w:t>
                </w:r>
              </w:p>
            </w:tc>
            <w:tc>
              <w:tcPr>
                <w:tcW w:w="2471" w:type="dxa"/>
              </w:tcPr>
              <w:p w:rsidR="008B51A4" w:rsidRPr="000E71DE" w:rsidRDefault="008B51A4" w:rsidP="00263353">
                <w:pPr>
                  <w:widowControl w:val="0"/>
                  <w:autoSpaceDE w:val="0"/>
                  <w:autoSpaceDN w:val="0"/>
                  <w:adjustRightInd w:val="0"/>
                  <w:rPr>
                    <w:rFonts w:ascii="Arial" w:hAnsi="Arial" w:cs="Arial"/>
                    <w:b/>
                  </w:rPr>
                </w:pPr>
                <w:r w:rsidRPr="000E71DE">
                  <w:rPr>
                    <w:rFonts w:ascii="Arial" w:hAnsi="Arial" w:cs="Arial"/>
                    <w:b/>
                  </w:rPr>
                  <w:t>Application/Interview</w:t>
                </w:r>
              </w:p>
            </w:tc>
          </w:tr>
        </w:tbl>
        <w:p w:rsidR="00393F16" w:rsidRPr="000E71DE" w:rsidRDefault="001C43B8" w:rsidP="00263353">
          <w:pPr>
            <w:spacing w:after="0" w:line="240" w:lineRule="auto"/>
            <w:rPr>
              <w:rFonts w:ascii="Arial" w:hAnsi="Arial" w:cs="Arial"/>
              <w:b/>
            </w:rPr>
          </w:pPr>
        </w:p>
      </w:sdtContent>
    </w:sdt>
    <w:sectPr w:rsidR="00393F16" w:rsidRPr="000E71DE" w:rsidSect="001434EA">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78F" w:rsidRDefault="0078478F" w:rsidP="003363C5">
      <w:pPr>
        <w:spacing w:after="0" w:line="240" w:lineRule="auto"/>
      </w:pPr>
      <w:r>
        <w:separator/>
      </w:r>
    </w:p>
  </w:endnote>
  <w:endnote w:type="continuationSeparator" w:id="0">
    <w:p w:rsidR="0078478F" w:rsidRDefault="0078478F"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61" w:rsidRPr="00E87861" w:rsidRDefault="009224AA" w:rsidP="009224AA">
    <w:pPr>
      <w:pStyle w:val="Footer"/>
      <w:rPr>
        <w:sz w:val="16"/>
        <w:szCs w:val="16"/>
      </w:rPr>
    </w:pPr>
    <w:r>
      <w:rPr>
        <w:sz w:val="16"/>
        <w:szCs w:val="16"/>
      </w:rPr>
      <w:t>Mechanical</w:t>
    </w:r>
    <w:r w:rsidR="00E87861" w:rsidRPr="00E87861">
      <w:rPr>
        <w:sz w:val="16"/>
        <w:szCs w:val="16"/>
      </w:rPr>
      <w:t xml:space="preserve"> Engineering Design Manager</w:t>
    </w:r>
  </w:p>
  <w:p w:rsidR="008B51A4" w:rsidRPr="00E87861" w:rsidRDefault="008B51A4" w:rsidP="00E87861">
    <w:pPr>
      <w:pStyle w:val="Footer"/>
      <w:rPr>
        <w:sz w:val="16"/>
        <w:szCs w:val="16"/>
      </w:rPr>
    </w:pPr>
    <w:r w:rsidRPr="00E87861">
      <w:rPr>
        <w:sz w:val="16"/>
        <w:szCs w:val="16"/>
      </w:rPr>
      <w:t>Manager (</w:t>
    </w:r>
    <w:r w:rsidR="00E87861" w:rsidRPr="00E87861">
      <w:rPr>
        <w:sz w:val="16"/>
        <w:szCs w:val="16"/>
      </w:rPr>
      <w:t>Facilities</w:t>
    </w:r>
    <w:r w:rsidR="00E87861">
      <w:rPr>
        <w:sz w:val="16"/>
        <w:szCs w:val="16"/>
      </w:rPr>
      <w:t xml:space="preserve">) Band 8 </w:t>
    </w:r>
  </w:p>
  <w:p w:rsidR="008B51A4" w:rsidRPr="00B63E43" w:rsidRDefault="00E87861" w:rsidP="008B51A4">
    <w:pPr>
      <w:pStyle w:val="Footer"/>
      <w:rPr>
        <w:sz w:val="16"/>
        <w:szCs w:val="16"/>
        <w:lang w:val="de-DE"/>
      </w:rPr>
    </w:pPr>
    <w:r>
      <w:rPr>
        <w:sz w:val="16"/>
        <w:szCs w:val="16"/>
        <w:lang w:val="de-DE"/>
      </w:rPr>
      <w:t>August 2017</w:t>
    </w:r>
  </w:p>
  <w:p w:rsidR="0078478F" w:rsidRPr="00B63E43" w:rsidRDefault="0078478F" w:rsidP="00A34EB7">
    <w:pPr>
      <w:pStyle w:val="Footer"/>
      <w:rPr>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78F" w:rsidRDefault="0078478F" w:rsidP="003363C5">
      <w:pPr>
        <w:spacing w:after="0" w:line="240" w:lineRule="auto"/>
      </w:pPr>
      <w:r>
        <w:separator/>
      </w:r>
    </w:p>
  </w:footnote>
  <w:footnote w:type="continuationSeparator" w:id="0">
    <w:p w:rsidR="0078478F" w:rsidRDefault="0078478F" w:rsidP="00336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368A"/>
    <w:multiLevelType w:val="hybridMultilevel"/>
    <w:tmpl w:val="2A8CB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5B7010"/>
    <w:multiLevelType w:val="hybridMultilevel"/>
    <w:tmpl w:val="C96A7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7A38CB"/>
    <w:multiLevelType w:val="hybridMultilevel"/>
    <w:tmpl w:val="67F21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5E46B1"/>
    <w:multiLevelType w:val="hybridMultilevel"/>
    <w:tmpl w:val="B23A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14DC0"/>
    <w:multiLevelType w:val="hybridMultilevel"/>
    <w:tmpl w:val="1960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4F3762"/>
    <w:multiLevelType w:val="hybridMultilevel"/>
    <w:tmpl w:val="C8423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124A4A"/>
    <w:multiLevelType w:val="hybridMultilevel"/>
    <w:tmpl w:val="9CCEF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4627EF"/>
    <w:multiLevelType w:val="hybridMultilevel"/>
    <w:tmpl w:val="B4603BCE"/>
    <w:lvl w:ilvl="0" w:tplc="DFC63074">
      <w:start w:val="1"/>
      <w:numFmt w:val="bullet"/>
      <w:lvlText w:val=""/>
      <w:lvlJc w:val="left"/>
      <w:pPr>
        <w:tabs>
          <w:tab w:val="num" w:pos="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D5E6C"/>
    <w:multiLevelType w:val="hybridMultilevel"/>
    <w:tmpl w:val="442E22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F08DB"/>
    <w:multiLevelType w:val="hybridMultilevel"/>
    <w:tmpl w:val="A922F416"/>
    <w:lvl w:ilvl="0" w:tplc="8E7CD2B2">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C53C2"/>
    <w:multiLevelType w:val="hybridMultilevel"/>
    <w:tmpl w:val="E7FEB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537A9E"/>
    <w:multiLevelType w:val="hybridMultilevel"/>
    <w:tmpl w:val="995CD9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E6D99"/>
    <w:multiLevelType w:val="hybridMultilevel"/>
    <w:tmpl w:val="A596F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2459E4"/>
    <w:multiLevelType w:val="hybridMultilevel"/>
    <w:tmpl w:val="EFA8C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6A632D65"/>
    <w:multiLevelType w:val="hybridMultilevel"/>
    <w:tmpl w:val="79DE9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74D722B5"/>
    <w:multiLevelType w:val="hybridMultilevel"/>
    <w:tmpl w:val="5C62B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3"/>
  </w:num>
  <w:num w:numId="3">
    <w:abstractNumId w:val="12"/>
  </w:num>
  <w:num w:numId="4">
    <w:abstractNumId w:val="18"/>
  </w:num>
  <w:num w:numId="5">
    <w:abstractNumId w:val="21"/>
  </w:num>
  <w:num w:numId="6">
    <w:abstractNumId w:val="20"/>
  </w:num>
  <w:num w:numId="7">
    <w:abstractNumId w:val="1"/>
  </w:num>
  <w:num w:numId="8">
    <w:abstractNumId w:val="17"/>
  </w:num>
  <w:num w:numId="9">
    <w:abstractNumId w:val="5"/>
  </w:num>
  <w:num w:numId="10">
    <w:abstractNumId w:val="14"/>
  </w:num>
  <w:num w:numId="11">
    <w:abstractNumId w:val="7"/>
  </w:num>
  <w:num w:numId="12">
    <w:abstractNumId w:val="16"/>
  </w:num>
  <w:num w:numId="13">
    <w:abstractNumId w:val="15"/>
  </w:num>
  <w:num w:numId="14">
    <w:abstractNumId w:val="22"/>
  </w:num>
  <w:num w:numId="15">
    <w:abstractNumId w:val="6"/>
  </w:num>
  <w:num w:numId="16">
    <w:abstractNumId w:val="10"/>
  </w:num>
  <w:num w:numId="17">
    <w:abstractNumId w:val="19"/>
  </w:num>
  <w:num w:numId="18">
    <w:abstractNumId w:val="13"/>
  </w:num>
  <w:num w:numId="19">
    <w:abstractNumId w:val="9"/>
  </w:num>
  <w:num w:numId="20">
    <w:abstractNumId w:val="8"/>
  </w:num>
  <w:num w:numId="21">
    <w:abstractNumId w:val="4"/>
  </w:num>
  <w:num w:numId="22">
    <w:abstractNumId w:val="3"/>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C08DB"/>
    <w:rsid w:val="000E71DE"/>
    <w:rsid w:val="000F54F8"/>
    <w:rsid w:val="00110684"/>
    <w:rsid w:val="0012238E"/>
    <w:rsid w:val="001434EA"/>
    <w:rsid w:val="00174174"/>
    <w:rsid w:val="001A1C52"/>
    <w:rsid w:val="001C43B8"/>
    <w:rsid w:val="001C56D2"/>
    <w:rsid w:val="001E0545"/>
    <w:rsid w:val="001F4FF0"/>
    <w:rsid w:val="00234B46"/>
    <w:rsid w:val="00263353"/>
    <w:rsid w:val="00282543"/>
    <w:rsid w:val="00297427"/>
    <w:rsid w:val="003363C5"/>
    <w:rsid w:val="00380113"/>
    <w:rsid w:val="00393F16"/>
    <w:rsid w:val="003A1ABA"/>
    <w:rsid w:val="003B0762"/>
    <w:rsid w:val="003B43E9"/>
    <w:rsid w:val="003C31B1"/>
    <w:rsid w:val="003C62DE"/>
    <w:rsid w:val="004006F7"/>
    <w:rsid w:val="00481447"/>
    <w:rsid w:val="004D21BC"/>
    <w:rsid w:val="00530C29"/>
    <w:rsid w:val="005609E3"/>
    <w:rsid w:val="00590899"/>
    <w:rsid w:val="005A63D7"/>
    <w:rsid w:val="005C6B14"/>
    <w:rsid w:val="005E5702"/>
    <w:rsid w:val="00627BEB"/>
    <w:rsid w:val="006443CF"/>
    <w:rsid w:val="00656130"/>
    <w:rsid w:val="00672CCF"/>
    <w:rsid w:val="006F3133"/>
    <w:rsid w:val="0078478F"/>
    <w:rsid w:val="007E5159"/>
    <w:rsid w:val="00875431"/>
    <w:rsid w:val="00893CC1"/>
    <w:rsid w:val="008B51A4"/>
    <w:rsid w:val="008C5FA0"/>
    <w:rsid w:val="009224AA"/>
    <w:rsid w:val="009242C4"/>
    <w:rsid w:val="00962DFC"/>
    <w:rsid w:val="009B27B3"/>
    <w:rsid w:val="009F6304"/>
    <w:rsid w:val="00A34EB7"/>
    <w:rsid w:val="00AB14C5"/>
    <w:rsid w:val="00AB46F8"/>
    <w:rsid w:val="00B124F0"/>
    <w:rsid w:val="00B63E43"/>
    <w:rsid w:val="00BD57C9"/>
    <w:rsid w:val="00C034A9"/>
    <w:rsid w:val="00C1724F"/>
    <w:rsid w:val="00CE2E2D"/>
    <w:rsid w:val="00D33BE5"/>
    <w:rsid w:val="00DC67DC"/>
    <w:rsid w:val="00DE5E37"/>
    <w:rsid w:val="00E514FE"/>
    <w:rsid w:val="00E724E6"/>
    <w:rsid w:val="00E87861"/>
    <w:rsid w:val="00F34672"/>
    <w:rsid w:val="00F36EB2"/>
    <w:rsid w:val="00F82C57"/>
    <w:rsid w:val="00FA7501"/>
    <w:rsid w:val="00FB1F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A081F3A-7472-42BD-8720-D8B54089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702"/>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lang w:eastAsia="en-GB"/>
    </w:rPr>
  </w:style>
  <w:style w:type="paragraph" w:styleId="Heading4">
    <w:name w:val="heading 4"/>
    <w:basedOn w:val="Normal"/>
    <w:next w:val="Normal"/>
    <w:link w:val="Heading4Char"/>
    <w:uiPriority w:val="9"/>
    <w:semiHidden/>
    <w:unhideWhenUsed/>
    <w:qFormat/>
    <w:rsid w:val="00A34E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Heading4Char">
    <w:name w:val="Heading 4 Char"/>
    <w:basedOn w:val="DefaultParagraphFont"/>
    <w:link w:val="Heading4"/>
    <w:uiPriority w:val="9"/>
    <w:rsid w:val="00A34EB7"/>
    <w:rPr>
      <w:rFonts w:asciiTheme="majorHAnsi" w:eastAsiaTheme="majorEastAsia" w:hAnsiTheme="majorHAnsi" w:cstheme="majorBidi"/>
      <w:b/>
      <w:bCs/>
      <w:i/>
      <w:iCs/>
      <w:color w:val="4F81BD" w:themeColor="accent1"/>
    </w:rPr>
  </w:style>
  <w:style w:type="paragraph" w:styleId="NoSpacing">
    <w:name w:val="No Spacing"/>
    <w:rsid w:val="00B63E43"/>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2"/>
  </w:compat>
  <w:rsids>
    <w:rsidRoot w:val="00E632C9"/>
    <w:rsid w:val="00087B2F"/>
    <w:rsid w:val="00164438"/>
    <w:rsid w:val="00287E6F"/>
    <w:rsid w:val="00347D50"/>
    <w:rsid w:val="0039338D"/>
    <w:rsid w:val="00587BB9"/>
    <w:rsid w:val="00747B9A"/>
    <w:rsid w:val="007C0C37"/>
    <w:rsid w:val="007F7C23"/>
    <w:rsid w:val="0098613E"/>
    <w:rsid w:val="009E2720"/>
    <w:rsid w:val="00BC4EA4"/>
    <w:rsid w:val="00D90455"/>
    <w:rsid w:val="00E632C9"/>
    <w:rsid w:val="00EE05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2C9"/>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2332</Words>
  <Characters>13295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dc:creator>
  <cp:keywords/>
  <dc:description/>
  <cp:lastModifiedBy>Laura Carter</cp:lastModifiedBy>
  <cp:revision>2</cp:revision>
  <cp:lastPrinted>2012-02-07T11:37:00Z</cp:lastPrinted>
  <dcterms:created xsi:type="dcterms:W3CDTF">2018-02-01T12:09:00Z</dcterms:created>
  <dcterms:modified xsi:type="dcterms:W3CDTF">2018-02-01T12:09:00Z</dcterms:modified>
</cp:coreProperties>
</file>