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0395A" w14:textId="77777777" w:rsidR="001434EA" w:rsidRPr="00AC10CE" w:rsidRDefault="00AC10CE" w:rsidP="00AC10CE">
      <w:pPr>
        <w:rPr>
          <w:sz w:val="44"/>
          <w:szCs w:val="44"/>
        </w:rPr>
      </w:pPr>
      <w:r w:rsidRPr="00AC10CE">
        <w:rPr>
          <w:noProof/>
          <w:sz w:val="44"/>
          <w:szCs w:val="44"/>
        </w:rPr>
        <w:drawing>
          <wp:anchor distT="0" distB="0" distL="114300" distR="114300" simplePos="0" relativeHeight="251659264" behindDoc="0" locked="0" layoutInCell="1" allowOverlap="1" wp14:anchorId="19103A08" wp14:editId="19103A09">
            <wp:simplePos x="0" y="0"/>
            <wp:positionH relativeFrom="column">
              <wp:posOffset>36195</wp:posOffset>
            </wp:positionH>
            <wp:positionV relativeFrom="paragraph">
              <wp:posOffset>-220345</wp:posOffset>
            </wp:positionV>
            <wp:extent cx="1274257" cy="59436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4257"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241" w:rsidRPr="00AC10CE">
        <w:rPr>
          <w:sz w:val="44"/>
          <w:szCs w:val="44"/>
        </w:rPr>
        <w:t xml:space="preserve">    </w:t>
      </w:r>
    </w:p>
    <w:p w14:paraId="1910395C" w14:textId="77777777" w:rsidR="001C56D2" w:rsidRPr="00AC10CE" w:rsidRDefault="001C56D2" w:rsidP="001C56D2">
      <w:pPr>
        <w:jc w:val="center"/>
        <w:rPr>
          <w:rFonts w:cs="Arial"/>
          <w:b/>
        </w:rPr>
      </w:pPr>
      <w:r w:rsidRPr="00AC10CE">
        <w:rPr>
          <w:rFonts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AC10CE" w14:paraId="1910395F" w14:textId="77777777" w:rsidTr="0F076C77">
        <w:trPr>
          <w:trHeight w:val="233"/>
        </w:trPr>
        <w:tc>
          <w:tcPr>
            <w:tcW w:w="3936" w:type="dxa"/>
          </w:tcPr>
          <w:sdt>
            <w:sdtPr>
              <w:rPr>
                <w:rFonts w:cs="Arial"/>
              </w:rPr>
              <w:id w:val="13741851"/>
              <w:lock w:val="sdtContentLocked"/>
              <w:placeholder>
                <w:docPart w:val="DefaultPlaceholder_22675703"/>
              </w:placeholder>
            </w:sdtPr>
            <w:sdtEndPr/>
            <w:sdtContent>
              <w:p w14:paraId="1910395D" w14:textId="77777777" w:rsidR="001C56D2" w:rsidRPr="00AC10CE" w:rsidRDefault="001C56D2" w:rsidP="009F6304">
                <w:pPr>
                  <w:rPr>
                    <w:rFonts w:cs="Arial"/>
                  </w:rPr>
                </w:pPr>
                <w:r w:rsidRPr="00AC10CE">
                  <w:rPr>
                    <w:rFonts w:cs="Arial"/>
                  </w:rPr>
                  <w:t>Job Title:</w:t>
                </w:r>
              </w:p>
            </w:sdtContent>
          </w:sdt>
          <w:p w14:paraId="611A19BE" w14:textId="77777777" w:rsidR="0F076C77" w:rsidRDefault="0F076C77"/>
        </w:tc>
        <w:tc>
          <w:tcPr>
            <w:tcW w:w="5528" w:type="dxa"/>
          </w:tcPr>
          <w:p w14:paraId="1910395E" w14:textId="339CE106" w:rsidR="00FD2CDA" w:rsidRPr="00FD2CDA" w:rsidRDefault="00F3715D" w:rsidP="00817F1F">
            <w:pPr>
              <w:rPr>
                <w:lang w:eastAsia="en-US"/>
              </w:rPr>
            </w:pPr>
            <w:r>
              <w:rPr>
                <w:rStyle w:val="requestnamelbl"/>
              </w:rPr>
              <w:t>Knowledge Exchange Fellow in Flood</w:t>
            </w:r>
            <w:r w:rsidR="00830D73">
              <w:rPr>
                <w:rStyle w:val="requestnamelbl"/>
              </w:rPr>
              <w:t xml:space="preserve">s and </w:t>
            </w:r>
            <w:proofErr w:type="spellStart"/>
            <w:r w:rsidR="00830D73">
              <w:rPr>
                <w:rStyle w:val="requestnamelbl"/>
              </w:rPr>
              <w:t>SuDS</w:t>
            </w:r>
            <w:proofErr w:type="spellEnd"/>
          </w:p>
        </w:tc>
      </w:tr>
      <w:tr w:rsidR="001C56D2" w:rsidRPr="00AC10CE" w14:paraId="19103962" w14:textId="77777777" w:rsidTr="0F076C77">
        <w:tc>
          <w:tcPr>
            <w:tcW w:w="3936" w:type="dxa"/>
          </w:tcPr>
          <w:sdt>
            <w:sdtPr>
              <w:rPr>
                <w:rFonts w:cs="Arial"/>
              </w:rPr>
              <w:id w:val="13741852"/>
              <w:lock w:val="sdtContentLocked"/>
              <w:placeholder>
                <w:docPart w:val="DefaultPlaceholder_22675703"/>
              </w:placeholder>
            </w:sdtPr>
            <w:sdtEndPr/>
            <w:sdtContent>
              <w:p w14:paraId="19103960" w14:textId="77777777" w:rsidR="001C56D2" w:rsidRPr="00AC10CE" w:rsidRDefault="001C56D2" w:rsidP="00D371DF">
                <w:pPr>
                  <w:rPr>
                    <w:rFonts w:cs="Arial"/>
                  </w:rPr>
                </w:pPr>
                <w:r w:rsidRPr="00AC10CE">
                  <w:rPr>
                    <w:rFonts w:cs="Arial"/>
                  </w:rPr>
                  <w:t>Faculty/</w:t>
                </w:r>
                <w:r w:rsidR="00F06099">
                  <w:rPr>
                    <w:rFonts w:cs="Arial"/>
                  </w:rPr>
                  <w:t>Professional Directorate</w:t>
                </w:r>
                <w:r w:rsidRPr="00AC10CE">
                  <w:rPr>
                    <w:rFonts w:cs="Arial"/>
                  </w:rPr>
                  <w:t>:</w:t>
                </w:r>
              </w:p>
            </w:sdtContent>
          </w:sdt>
          <w:p w14:paraId="049087AC" w14:textId="77777777" w:rsidR="0F076C77" w:rsidRDefault="0F076C77"/>
        </w:tc>
        <w:tc>
          <w:tcPr>
            <w:tcW w:w="5528" w:type="dxa"/>
          </w:tcPr>
          <w:p w14:paraId="19103961" w14:textId="25FD7225" w:rsidR="001C56D2" w:rsidRPr="00AC10CE" w:rsidRDefault="00817F1F" w:rsidP="001C56D2">
            <w:pPr>
              <w:rPr>
                <w:rFonts w:cs="Arial"/>
              </w:rPr>
            </w:pPr>
            <w:r>
              <w:rPr>
                <w:rFonts w:cs="Arial"/>
              </w:rPr>
              <w:t>EEI</w:t>
            </w:r>
          </w:p>
        </w:tc>
      </w:tr>
      <w:tr w:rsidR="00D371DF" w:rsidRPr="00AC10CE" w14:paraId="19103965" w14:textId="77777777" w:rsidTr="0F076C77">
        <w:tc>
          <w:tcPr>
            <w:tcW w:w="3936" w:type="dxa"/>
          </w:tcPr>
          <w:sdt>
            <w:sdtPr>
              <w:rPr>
                <w:rFonts w:cs="Arial"/>
              </w:rPr>
              <w:id w:val="13741798"/>
              <w:lock w:val="contentLocked"/>
              <w:placeholder>
                <w:docPart w:val="DAB39828CEAB4C528599D285AE48383B"/>
              </w:placeholder>
            </w:sdtPr>
            <w:sdtEndPr/>
            <w:sdtContent>
              <w:p w14:paraId="19103963" w14:textId="77777777" w:rsidR="00D371DF" w:rsidRDefault="00E96882" w:rsidP="00D371DF">
                <w:pPr>
                  <w:rPr>
                    <w:rFonts w:cs="Arial"/>
                  </w:rPr>
                </w:pPr>
                <w:r>
                  <w:rPr>
                    <w:rFonts w:cs="Arial"/>
                  </w:rPr>
                  <w:t>Subject Group/Team</w:t>
                </w:r>
                <w:r w:rsidR="00D371DF" w:rsidRPr="00D90A19">
                  <w:rPr>
                    <w:rFonts w:cs="Arial"/>
                  </w:rPr>
                  <w:t>:</w:t>
                </w:r>
              </w:p>
            </w:sdtContent>
          </w:sdt>
          <w:p w14:paraId="4701B519" w14:textId="77777777" w:rsidR="0F076C77" w:rsidRDefault="0F076C77"/>
        </w:tc>
        <w:tc>
          <w:tcPr>
            <w:tcW w:w="5528" w:type="dxa"/>
          </w:tcPr>
          <w:p w14:paraId="19103964" w14:textId="5B6BBBA2" w:rsidR="00D371DF" w:rsidRPr="009E1352" w:rsidRDefault="00817F1F" w:rsidP="0F076C77">
            <w:pPr>
              <w:rPr>
                <w:rFonts w:ascii="Calibri" w:hAnsi="Calibri" w:cs="Calibri"/>
              </w:rPr>
            </w:pPr>
            <w:r w:rsidRPr="0F076C77">
              <w:rPr>
                <w:rFonts w:ascii="Calibri" w:hAnsi="Calibri" w:cs="Calibri"/>
              </w:rPr>
              <w:t>EEI</w:t>
            </w:r>
          </w:p>
        </w:tc>
      </w:tr>
      <w:tr w:rsidR="001C56D2" w:rsidRPr="00AC10CE" w14:paraId="19103968" w14:textId="77777777" w:rsidTr="0F076C77">
        <w:tc>
          <w:tcPr>
            <w:tcW w:w="3936" w:type="dxa"/>
          </w:tcPr>
          <w:sdt>
            <w:sdtPr>
              <w:rPr>
                <w:rFonts w:cs="Arial"/>
              </w:rPr>
              <w:id w:val="13741853"/>
              <w:lock w:val="sdtContentLocked"/>
              <w:placeholder>
                <w:docPart w:val="DefaultPlaceholder_22675703"/>
              </w:placeholder>
            </w:sdtPr>
            <w:sdtEndPr/>
            <w:sdtContent>
              <w:p w14:paraId="19103966" w14:textId="77777777" w:rsidR="001C56D2" w:rsidRPr="00AC10CE" w:rsidRDefault="001C56D2" w:rsidP="001C56D2">
                <w:pPr>
                  <w:rPr>
                    <w:rFonts w:cs="Arial"/>
                  </w:rPr>
                </w:pPr>
                <w:r w:rsidRPr="00AC10CE">
                  <w:rPr>
                    <w:rFonts w:cs="Arial"/>
                  </w:rPr>
                  <w:t>Reporting to:</w:t>
                </w:r>
              </w:p>
            </w:sdtContent>
          </w:sdt>
          <w:p w14:paraId="24CF4355" w14:textId="77777777" w:rsidR="0F076C77" w:rsidRDefault="0F076C77"/>
        </w:tc>
        <w:tc>
          <w:tcPr>
            <w:tcW w:w="5528" w:type="dxa"/>
          </w:tcPr>
          <w:p w14:paraId="19103967" w14:textId="57D32529" w:rsidR="001C56D2" w:rsidRPr="009E1352" w:rsidRDefault="0F076C77" w:rsidP="0F076C77">
            <w:pPr>
              <w:spacing w:after="200" w:line="276" w:lineRule="auto"/>
              <w:rPr>
                <w:rFonts w:cs="Arial"/>
              </w:rPr>
            </w:pPr>
            <w:r w:rsidRPr="0F076C77">
              <w:rPr>
                <w:rFonts w:cs="Arial"/>
              </w:rPr>
              <w:t>Stua</w:t>
            </w:r>
            <w:r w:rsidR="00684F99">
              <w:rPr>
                <w:rFonts w:cs="Arial"/>
              </w:rPr>
              <w:t>rt McLelland</w:t>
            </w:r>
          </w:p>
        </w:tc>
      </w:tr>
      <w:tr w:rsidR="001C56D2" w:rsidRPr="00AC10CE" w14:paraId="1910396B" w14:textId="77777777" w:rsidTr="0F076C77">
        <w:tc>
          <w:tcPr>
            <w:tcW w:w="3936" w:type="dxa"/>
          </w:tcPr>
          <w:sdt>
            <w:sdtPr>
              <w:rPr>
                <w:rFonts w:cs="Arial"/>
              </w:rPr>
              <w:id w:val="13741854"/>
              <w:lock w:val="sdtContentLocked"/>
              <w:placeholder>
                <w:docPart w:val="DefaultPlaceholder_22675703"/>
              </w:placeholder>
            </w:sdtPr>
            <w:sdtEndPr/>
            <w:sdtContent>
              <w:p w14:paraId="19103969" w14:textId="77777777" w:rsidR="001C56D2" w:rsidRPr="00AC10CE" w:rsidRDefault="001C56D2" w:rsidP="001C56D2">
                <w:pPr>
                  <w:rPr>
                    <w:rFonts w:cs="Arial"/>
                  </w:rPr>
                </w:pPr>
                <w:r w:rsidRPr="00AC10CE">
                  <w:rPr>
                    <w:rFonts w:cs="Arial"/>
                  </w:rPr>
                  <w:t>Duration:</w:t>
                </w:r>
              </w:p>
            </w:sdtContent>
          </w:sdt>
          <w:p w14:paraId="3DBC9F36" w14:textId="77777777" w:rsidR="0F076C77" w:rsidRDefault="0F076C77"/>
        </w:tc>
        <w:tc>
          <w:tcPr>
            <w:tcW w:w="5528" w:type="dxa"/>
          </w:tcPr>
          <w:p w14:paraId="1910396A" w14:textId="220D069D" w:rsidR="001C56D2" w:rsidRPr="009E1352" w:rsidRDefault="00EE4A33" w:rsidP="00743D49">
            <w:pPr>
              <w:rPr>
                <w:rFonts w:cs="Arial"/>
              </w:rPr>
            </w:pPr>
            <w:r w:rsidRPr="009E1352">
              <w:rPr>
                <w:rFonts w:cs="Arial"/>
              </w:rPr>
              <w:t xml:space="preserve">Fixed </w:t>
            </w:r>
            <w:r w:rsidRPr="004C6FFD">
              <w:rPr>
                <w:rFonts w:cs="Arial"/>
              </w:rPr>
              <w:t>Term</w:t>
            </w:r>
            <w:r w:rsidR="009E1352" w:rsidRPr="004C6FFD">
              <w:rPr>
                <w:rFonts w:cs="Arial"/>
              </w:rPr>
              <w:t xml:space="preserve"> </w:t>
            </w:r>
            <w:r w:rsidR="00F3715D">
              <w:rPr>
                <w:rFonts w:cs="Arial"/>
              </w:rPr>
              <w:t>at 100%</w:t>
            </w:r>
            <w:r w:rsidR="00FA2248">
              <w:rPr>
                <w:rFonts w:cs="Arial"/>
              </w:rPr>
              <w:t xml:space="preserve"> </w:t>
            </w:r>
            <w:proofErr w:type="spellStart"/>
            <w:r w:rsidR="00FA2248">
              <w:rPr>
                <w:rFonts w:cs="Arial"/>
              </w:rPr>
              <w:t>fte</w:t>
            </w:r>
            <w:proofErr w:type="spellEnd"/>
            <w:r w:rsidR="00F3715D">
              <w:rPr>
                <w:rFonts w:cs="Arial"/>
              </w:rPr>
              <w:t xml:space="preserve"> for 24 months</w:t>
            </w:r>
          </w:p>
        </w:tc>
      </w:tr>
      <w:sdt>
        <w:sdtPr>
          <w:rPr>
            <w:rFonts w:cs="Arial"/>
          </w:rPr>
          <w:id w:val="6565178"/>
          <w:lock w:val="sdtContentLocked"/>
          <w:placeholder>
            <w:docPart w:val="DefaultPlaceholder_22675703"/>
          </w:placeholder>
        </w:sdtPr>
        <w:sdtEndPr/>
        <w:sdtContent>
          <w:tr w:rsidR="001C56D2" w:rsidRPr="00AC10CE" w14:paraId="1910396E" w14:textId="77777777" w:rsidTr="009F6304">
            <w:tc>
              <w:tcPr>
                <w:tcW w:w="3936" w:type="dxa"/>
              </w:tcPr>
              <w:p w14:paraId="1910396C" w14:textId="77777777" w:rsidR="001C56D2" w:rsidRPr="00AC10CE" w:rsidRDefault="001C56D2" w:rsidP="001C56D2">
                <w:pPr>
                  <w:rPr>
                    <w:rFonts w:cs="Arial"/>
                  </w:rPr>
                </w:pPr>
                <w:r w:rsidRPr="00AC10CE">
                  <w:rPr>
                    <w:rFonts w:cs="Arial"/>
                  </w:rPr>
                  <w:t xml:space="preserve">Job Family: </w:t>
                </w:r>
              </w:p>
            </w:tc>
            <w:tc>
              <w:tcPr>
                <w:tcW w:w="5528" w:type="dxa"/>
              </w:tcPr>
              <w:p w14:paraId="1910396D" w14:textId="77777777" w:rsidR="001C56D2" w:rsidRPr="00AC10CE" w:rsidRDefault="001C56D2" w:rsidP="00CC1F23">
                <w:pPr>
                  <w:rPr>
                    <w:rFonts w:cs="Arial"/>
                  </w:rPr>
                </w:pPr>
                <w:r w:rsidRPr="00AC10CE">
                  <w:rPr>
                    <w:rFonts w:cs="Arial"/>
                  </w:rPr>
                  <w:t>A</w:t>
                </w:r>
                <w:r w:rsidR="00CC1F23" w:rsidRPr="00AC10CE">
                  <w:rPr>
                    <w:rFonts w:cs="Arial"/>
                  </w:rPr>
                  <w:t>cademic</w:t>
                </w:r>
              </w:p>
            </w:tc>
          </w:tr>
        </w:sdtContent>
      </w:sdt>
      <w:sdt>
        <w:sdtPr>
          <w:rPr>
            <w:rFonts w:cs="Arial"/>
          </w:rPr>
          <w:id w:val="6565179"/>
          <w:lock w:val="sdtContentLocked"/>
          <w:placeholder>
            <w:docPart w:val="DefaultPlaceholder_22675703"/>
          </w:placeholder>
        </w:sdtPr>
        <w:sdtEndPr/>
        <w:sdtContent>
          <w:tr w:rsidR="001C56D2" w:rsidRPr="00AC10CE" w14:paraId="19103971" w14:textId="77777777" w:rsidTr="009F6304">
            <w:tc>
              <w:tcPr>
                <w:tcW w:w="3936" w:type="dxa"/>
              </w:tcPr>
              <w:p w14:paraId="1910396F" w14:textId="77777777" w:rsidR="001C56D2" w:rsidRPr="00AC10CE" w:rsidRDefault="001C56D2" w:rsidP="001C56D2">
                <w:pPr>
                  <w:rPr>
                    <w:rFonts w:cs="Arial"/>
                  </w:rPr>
                </w:pPr>
                <w:r w:rsidRPr="00AC10CE">
                  <w:rPr>
                    <w:rFonts w:cs="Arial"/>
                  </w:rPr>
                  <w:t>Pay Band:</w:t>
                </w:r>
              </w:p>
            </w:tc>
            <w:tc>
              <w:tcPr>
                <w:tcW w:w="5528" w:type="dxa"/>
              </w:tcPr>
              <w:p w14:paraId="19103970" w14:textId="77777777" w:rsidR="001C56D2" w:rsidRPr="00AC10CE" w:rsidRDefault="00D93062" w:rsidP="001C56D2">
                <w:pPr>
                  <w:rPr>
                    <w:rFonts w:cs="Arial"/>
                  </w:rPr>
                </w:pPr>
                <w:r w:rsidRPr="00AC10CE">
                  <w:rPr>
                    <w:rFonts w:cs="Arial"/>
                  </w:rPr>
                  <w:t>7</w:t>
                </w:r>
              </w:p>
            </w:tc>
          </w:tr>
        </w:sdtContent>
      </w:sdt>
      <w:sdt>
        <w:sdtPr>
          <w:rPr>
            <w:rFonts w:cs="Arial"/>
          </w:rPr>
          <w:id w:val="6565180"/>
          <w:lock w:val="sdtContentLocked"/>
          <w:placeholder>
            <w:docPart w:val="DefaultPlaceholder_22675703"/>
          </w:placeholder>
        </w:sdtPr>
        <w:sdtEndPr/>
        <w:sdtContent>
          <w:tr w:rsidR="001C56D2" w:rsidRPr="00AC10CE" w14:paraId="19103974" w14:textId="77777777" w:rsidTr="009F6304">
            <w:tc>
              <w:tcPr>
                <w:tcW w:w="3936" w:type="dxa"/>
              </w:tcPr>
              <w:p w14:paraId="19103972" w14:textId="77777777" w:rsidR="001C56D2" w:rsidRPr="00AC10CE" w:rsidRDefault="001C56D2" w:rsidP="001C56D2">
                <w:pPr>
                  <w:rPr>
                    <w:rFonts w:cs="Arial"/>
                  </w:rPr>
                </w:pPr>
                <w:r w:rsidRPr="00AC10CE">
                  <w:rPr>
                    <w:rFonts w:cs="Arial"/>
                  </w:rPr>
                  <w:t>Benchmark Profile:</w:t>
                </w:r>
              </w:p>
            </w:tc>
            <w:tc>
              <w:tcPr>
                <w:tcW w:w="5528" w:type="dxa"/>
              </w:tcPr>
              <w:p w14:paraId="19103973" w14:textId="77777777" w:rsidR="001C56D2" w:rsidRPr="00AC10CE" w:rsidRDefault="00D93062" w:rsidP="001C56D2">
                <w:pPr>
                  <w:rPr>
                    <w:rFonts w:cs="Arial"/>
                  </w:rPr>
                </w:pPr>
                <w:r w:rsidRPr="00AC10CE">
                  <w:rPr>
                    <w:rFonts w:cs="Arial"/>
                  </w:rPr>
                  <w:t>Research Band 7</w:t>
                </w:r>
              </w:p>
            </w:tc>
          </w:tr>
        </w:sdtContent>
      </w:sdt>
      <w:tr w:rsidR="001C56D2" w:rsidRPr="00AC10CE" w14:paraId="19103977" w14:textId="77777777" w:rsidTr="0F076C77">
        <w:tc>
          <w:tcPr>
            <w:tcW w:w="3936" w:type="dxa"/>
          </w:tcPr>
          <w:sdt>
            <w:sdtPr>
              <w:rPr>
                <w:rFonts w:cs="Arial"/>
              </w:rPr>
              <w:id w:val="13741855"/>
              <w:lock w:val="sdtContentLocked"/>
              <w:placeholder>
                <w:docPart w:val="DefaultPlaceholder_22675703"/>
              </w:placeholder>
            </w:sdtPr>
            <w:sdtEndPr/>
            <w:sdtContent>
              <w:p w14:paraId="19103975" w14:textId="77777777" w:rsidR="001C56D2" w:rsidRPr="00AC10CE" w:rsidRDefault="00767878" w:rsidP="001C56D2">
                <w:pPr>
                  <w:rPr>
                    <w:rFonts w:cs="Arial"/>
                  </w:rPr>
                </w:pPr>
                <w:r w:rsidRPr="00AC10CE">
                  <w:rPr>
                    <w:rFonts w:cs="Arial"/>
                  </w:rPr>
                  <w:t>DBS</w:t>
                </w:r>
                <w:r w:rsidR="001C56D2" w:rsidRPr="00AC10CE">
                  <w:rPr>
                    <w:rFonts w:cs="Arial"/>
                  </w:rPr>
                  <w:t xml:space="preserve"> Disclosure requirement:</w:t>
                </w:r>
              </w:p>
            </w:sdtContent>
          </w:sdt>
          <w:p w14:paraId="4EB2D8F8" w14:textId="77777777" w:rsidR="0F076C77" w:rsidRDefault="0F076C77"/>
        </w:tc>
        <w:tc>
          <w:tcPr>
            <w:tcW w:w="5528" w:type="dxa"/>
          </w:tcPr>
          <w:p w14:paraId="19103976" w14:textId="6F1E446F" w:rsidR="001C56D2" w:rsidRPr="00AC10CE" w:rsidRDefault="00B81E24" w:rsidP="001C56D2">
            <w:pPr>
              <w:rPr>
                <w:rFonts w:cs="Arial"/>
              </w:rPr>
            </w:pPr>
            <w:r>
              <w:rPr>
                <w:rFonts w:cs="Arial"/>
              </w:rPr>
              <w:t>NA</w:t>
            </w:r>
          </w:p>
        </w:tc>
      </w:tr>
      <w:tr w:rsidR="001C56D2" w:rsidRPr="00AC10CE" w14:paraId="1910397A" w14:textId="77777777" w:rsidTr="0F076C77">
        <w:tc>
          <w:tcPr>
            <w:tcW w:w="3936" w:type="dxa"/>
          </w:tcPr>
          <w:p w14:paraId="19103978" w14:textId="77777777" w:rsidR="001C56D2" w:rsidRPr="00AC10CE" w:rsidRDefault="001C56D2" w:rsidP="001C56D2">
            <w:pPr>
              <w:rPr>
                <w:rFonts w:cs="Arial"/>
              </w:rPr>
            </w:pPr>
            <w:r w:rsidRPr="00AC10CE">
              <w:rPr>
                <w:rFonts w:cs="Arial"/>
              </w:rPr>
              <w:t>Vacancy Reference:</w:t>
            </w:r>
          </w:p>
        </w:tc>
        <w:tc>
          <w:tcPr>
            <w:tcW w:w="5528" w:type="dxa"/>
          </w:tcPr>
          <w:p w14:paraId="19103979" w14:textId="4C6B6A3C" w:rsidR="001C56D2" w:rsidRPr="00AC10CE" w:rsidRDefault="006E4D29" w:rsidP="001C56D2">
            <w:pPr>
              <w:rPr>
                <w:rFonts w:cs="Arial"/>
              </w:rPr>
            </w:pPr>
            <w:r>
              <w:rPr>
                <w:rFonts w:cs="Arial"/>
              </w:rPr>
              <w:t>AE0238</w:t>
            </w:r>
          </w:p>
        </w:tc>
      </w:tr>
    </w:tbl>
    <w:p w14:paraId="1910397B" w14:textId="77777777" w:rsidR="001C56D2" w:rsidRPr="00AC10CE" w:rsidRDefault="001C56D2" w:rsidP="001C56D2">
      <w:pPr>
        <w:spacing w:after="0" w:line="240" w:lineRule="auto"/>
        <w:jc w:val="center"/>
        <w:rPr>
          <w:rFonts w:cs="Arial"/>
        </w:rPr>
      </w:pPr>
    </w:p>
    <w:p w14:paraId="1910397C" w14:textId="77777777" w:rsidR="00BD57C9" w:rsidRPr="00AC10CE" w:rsidRDefault="00BD57C9" w:rsidP="00BD57C9">
      <w:pPr>
        <w:spacing w:after="0" w:line="240" w:lineRule="auto"/>
        <w:jc w:val="center"/>
        <w:rPr>
          <w:rFonts w:cs="Arial"/>
          <w:b/>
        </w:rPr>
      </w:pPr>
      <w:r w:rsidRPr="00AC10CE">
        <w:rPr>
          <w:rFonts w:cs="Arial"/>
          <w:b/>
        </w:rPr>
        <w:t>Details Specific to the Post</w:t>
      </w:r>
      <w:bookmarkStart w:id="0" w:name="_GoBack"/>
      <w:bookmarkEnd w:id="0"/>
    </w:p>
    <w:p w14:paraId="338AE876" w14:textId="77777777" w:rsidR="005653D4" w:rsidRPr="0099737B" w:rsidRDefault="005653D4" w:rsidP="0099737B">
      <w:pPr>
        <w:spacing w:after="0" w:line="240" w:lineRule="auto"/>
        <w:jc w:val="both"/>
        <w:rPr>
          <w:rFonts w:cstheme="minorHAnsi"/>
          <w:b/>
        </w:rPr>
      </w:pPr>
    </w:p>
    <w:p w14:paraId="58FC24E1" w14:textId="77777777" w:rsidR="00684F99" w:rsidRPr="00B945D3" w:rsidRDefault="00684F99" w:rsidP="00684F99">
      <w:pPr>
        <w:spacing w:after="0" w:line="240" w:lineRule="auto"/>
        <w:jc w:val="both"/>
        <w:rPr>
          <w:rFonts w:cs="Arial"/>
          <w:b/>
          <w:color w:val="0070C0"/>
        </w:rPr>
      </w:pPr>
      <w:r w:rsidRPr="00B945D3">
        <w:rPr>
          <w:rFonts w:cs="Arial"/>
          <w:b/>
          <w:color w:val="0070C0"/>
        </w:rPr>
        <w:t xml:space="preserve">Background and Context </w:t>
      </w:r>
    </w:p>
    <w:p w14:paraId="5670F431" w14:textId="6C2FA873" w:rsidR="00684F99" w:rsidRDefault="00684F99" w:rsidP="00684F99">
      <w:pPr>
        <w:pStyle w:val="paragraph"/>
        <w:spacing w:before="0" w:beforeAutospacing="0" w:after="0" w:afterAutospacing="0"/>
        <w:jc w:val="both"/>
        <w:textAlignment w:val="baseline"/>
        <w:rPr>
          <w:rStyle w:val="eop"/>
          <w:rFonts w:asciiTheme="minorHAnsi" w:hAnsiTheme="minorHAnsi" w:cstheme="minorHAnsi"/>
          <w:sz w:val="22"/>
          <w:szCs w:val="22"/>
        </w:rPr>
      </w:pPr>
      <w:r w:rsidRPr="00E56899">
        <w:rPr>
          <w:rStyle w:val="normaltextrun"/>
          <w:rFonts w:asciiTheme="minorHAnsi" w:hAnsiTheme="minorHAnsi" w:cstheme="minorHAnsi"/>
          <w:sz w:val="22"/>
          <w:szCs w:val="22"/>
        </w:rPr>
        <w:t xml:space="preserve">The post will be based in the Energy and Environment Institute, </w:t>
      </w:r>
      <w:r w:rsidR="00FA2248">
        <w:rPr>
          <w:rStyle w:val="normaltextrun"/>
          <w:rFonts w:asciiTheme="minorHAnsi" w:hAnsiTheme="minorHAnsi" w:cstheme="minorHAnsi"/>
          <w:sz w:val="22"/>
          <w:szCs w:val="22"/>
        </w:rPr>
        <w:t xml:space="preserve">which was </w:t>
      </w:r>
      <w:r w:rsidRPr="00E56899">
        <w:rPr>
          <w:rStyle w:val="normaltextrun"/>
          <w:rFonts w:asciiTheme="minorHAnsi" w:hAnsiTheme="minorHAnsi" w:cstheme="minorHAnsi"/>
          <w:sz w:val="22"/>
          <w:szCs w:val="22"/>
        </w:rPr>
        <w:t xml:space="preserve">established </w:t>
      </w:r>
      <w:r w:rsidR="00FA2248">
        <w:rPr>
          <w:rStyle w:val="normaltextrun"/>
          <w:rFonts w:asciiTheme="minorHAnsi" w:hAnsiTheme="minorHAnsi" w:cstheme="minorHAnsi"/>
          <w:sz w:val="22"/>
          <w:szCs w:val="22"/>
        </w:rPr>
        <w:t xml:space="preserve">at the University of Hull </w:t>
      </w:r>
      <w:r w:rsidRPr="00E56899">
        <w:rPr>
          <w:rStyle w:val="normaltextrun"/>
          <w:rFonts w:asciiTheme="minorHAnsi" w:hAnsiTheme="minorHAnsi" w:cstheme="minorHAnsi"/>
          <w:sz w:val="22"/>
          <w:szCs w:val="22"/>
        </w:rPr>
        <w:t xml:space="preserve">in late 2016. The Institute vision </w:t>
      </w:r>
      <w:r w:rsidR="00325555">
        <w:rPr>
          <w:rStyle w:val="normaltextrun"/>
          <w:rFonts w:asciiTheme="minorHAnsi" w:hAnsiTheme="minorHAnsi" w:cstheme="minorHAnsi"/>
          <w:sz w:val="22"/>
          <w:szCs w:val="22"/>
        </w:rPr>
        <w:t xml:space="preserve">is </w:t>
      </w:r>
      <w:r w:rsidRPr="00E56899">
        <w:rPr>
          <w:rStyle w:val="normaltextrun"/>
          <w:rFonts w:asciiTheme="minorHAnsi" w:hAnsiTheme="minorHAnsi" w:cstheme="minorHAnsi"/>
          <w:sz w:val="22"/>
          <w:szCs w:val="22"/>
        </w:rPr>
        <w:t xml:space="preserve">to </w:t>
      </w:r>
      <w:r w:rsidR="00325555">
        <w:rPr>
          <w:rStyle w:val="normaltextrun"/>
          <w:rFonts w:asciiTheme="minorHAnsi" w:hAnsiTheme="minorHAnsi" w:cstheme="minorHAnsi"/>
          <w:sz w:val="22"/>
          <w:szCs w:val="22"/>
        </w:rPr>
        <w:t>be</w:t>
      </w:r>
      <w:r w:rsidRPr="00E56899">
        <w:rPr>
          <w:rStyle w:val="normaltextrun"/>
          <w:rFonts w:asciiTheme="minorHAnsi" w:hAnsiTheme="minorHAnsi" w:cstheme="minorHAnsi"/>
          <w:sz w:val="22"/>
          <w:szCs w:val="22"/>
        </w:rPr>
        <w:t xml:space="preserve"> an internationally leading centre for research </w:t>
      </w:r>
      <w:r w:rsidR="00325555">
        <w:rPr>
          <w:rStyle w:val="normaltextrun"/>
          <w:rFonts w:asciiTheme="minorHAnsi" w:hAnsiTheme="minorHAnsi" w:cstheme="minorHAnsi"/>
          <w:sz w:val="22"/>
          <w:szCs w:val="22"/>
        </w:rPr>
        <w:t>at</w:t>
      </w:r>
      <w:r w:rsidRPr="00E56899">
        <w:rPr>
          <w:rStyle w:val="normaltextrun"/>
          <w:rFonts w:asciiTheme="minorHAnsi" w:hAnsiTheme="minorHAnsi" w:cstheme="minorHAnsi"/>
          <w:sz w:val="22"/>
          <w:szCs w:val="22"/>
        </w:rPr>
        <w:t xml:space="preserve"> the interfaces between energy and environmental resilience; </w:t>
      </w:r>
      <w:r w:rsidR="00325555">
        <w:rPr>
          <w:rStyle w:val="normaltextrun"/>
          <w:rFonts w:asciiTheme="minorHAnsi" w:hAnsiTheme="minorHAnsi" w:cstheme="minorHAnsi"/>
          <w:sz w:val="22"/>
          <w:szCs w:val="22"/>
        </w:rPr>
        <w:t>with a focus</w:t>
      </w:r>
      <w:r w:rsidRPr="00E56899">
        <w:rPr>
          <w:rStyle w:val="normaltextrun"/>
          <w:rFonts w:asciiTheme="minorHAnsi" w:hAnsiTheme="minorHAnsi" w:cstheme="minorHAnsi"/>
          <w:sz w:val="22"/>
          <w:szCs w:val="22"/>
        </w:rPr>
        <w:t xml:space="preserve"> on global sustainability challenges and deliver</w:t>
      </w:r>
      <w:r w:rsidR="00325555">
        <w:rPr>
          <w:rStyle w:val="normaltextrun"/>
          <w:rFonts w:asciiTheme="minorHAnsi" w:hAnsiTheme="minorHAnsi" w:cstheme="minorHAnsi"/>
          <w:sz w:val="22"/>
          <w:szCs w:val="22"/>
        </w:rPr>
        <w:t>ing</w:t>
      </w:r>
      <w:r w:rsidRPr="00E56899">
        <w:rPr>
          <w:rStyle w:val="normaltextrun"/>
          <w:rFonts w:asciiTheme="minorHAnsi" w:hAnsiTheme="minorHAnsi" w:cstheme="minorHAnsi"/>
          <w:sz w:val="22"/>
          <w:szCs w:val="22"/>
        </w:rPr>
        <w:t xml:space="preserve"> research that makes a difference. The Institute has three primary goals: to research and discover; to innovate and deliver impact; and to act as a regional anchor</w:t>
      </w:r>
      <w:r w:rsidR="00D1029A">
        <w:rPr>
          <w:rStyle w:val="normaltextrun"/>
          <w:rFonts w:asciiTheme="minorHAnsi" w:hAnsiTheme="minorHAnsi" w:cstheme="minorHAnsi"/>
          <w:sz w:val="22"/>
          <w:szCs w:val="22"/>
        </w:rPr>
        <w:t xml:space="preserve"> and beacon for world leading research and knowledge exchange</w:t>
      </w:r>
      <w:r w:rsidRPr="00E56899">
        <w:rPr>
          <w:rStyle w:val="normaltextrun"/>
          <w:rFonts w:asciiTheme="minorHAnsi" w:hAnsiTheme="minorHAnsi" w:cstheme="minorHAnsi"/>
          <w:sz w:val="22"/>
          <w:szCs w:val="22"/>
        </w:rPr>
        <w:t>.</w:t>
      </w:r>
      <w:r w:rsidRPr="00E56899">
        <w:rPr>
          <w:rStyle w:val="eop"/>
          <w:rFonts w:asciiTheme="minorHAnsi" w:hAnsiTheme="minorHAnsi" w:cstheme="minorHAnsi"/>
          <w:sz w:val="22"/>
          <w:szCs w:val="22"/>
        </w:rPr>
        <w:t> </w:t>
      </w:r>
    </w:p>
    <w:p w14:paraId="43AB172D" w14:textId="77777777" w:rsidR="00684F99" w:rsidRDefault="00684F99" w:rsidP="00684F99">
      <w:pPr>
        <w:pStyle w:val="NoSpacing"/>
        <w:jc w:val="both"/>
        <w:rPr>
          <w:color w:val="0070C0"/>
        </w:rPr>
      </w:pPr>
    </w:p>
    <w:p w14:paraId="11A94FDB" w14:textId="7D44A1CA" w:rsidR="00684F99" w:rsidRDefault="00684F99" w:rsidP="00684F99">
      <w:pPr>
        <w:pStyle w:val="NoSpacing"/>
        <w:jc w:val="both"/>
        <w:rPr>
          <w:rStyle w:val="normaltextrun"/>
          <w:rFonts w:ascii="Calibri" w:hAnsi="Calibri" w:cs="Calibri"/>
        </w:rPr>
      </w:pPr>
      <w:r>
        <w:rPr>
          <w:rStyle w:val="eop"/>
          <w:rFonts w:cstheme="minorHAnsi"/>
        </w:rPr>
        <w:t>The Knowledge Exchange Fellow in Flood</w:t>
      </w:r>
      <w:r w:rsidR="0053349A">
        <w:rPr>
          <w:rStyle w:val="eop"/>
          <w:rFonts w:cstheme="minorHAnsi"/>
        </w:rPr>
        <w:t xml:space="preserve">s and </w:t>
      </w:r>
      <w:proofErr w:type="spellStart"/>
      <w:r w:rsidR="0053349A">
        <w:rPr>
          <w:rStyle w:val="eop"/>
          <w:rFonts w:cstheme="minorHAnsi"/>
        </w:rPr>
        <w:t>SuDS</w:t>
      </w:r>
      <w:proofErr w:type="spellEnd"/>
      <w:r>
        <w:rPr>
          <w:rStyle w:val="eop"/>
          <w:rFonts w:cstheme="minorHAnsi"/>
        </w:rPr>
        <w:t xml:space="preserve"> will contribute to</w:t>
      </w:r>
      <w:r>
        <w:rPr>
          <w:rStyle w:val="normaltextrun"/>
          <w:rFonts w:ascii="Calibri" w:hAnsi="Calibri" w:cs="Calibri"/>
          <w:color w:val="000000"/>
        </w:rPr>
        <w:t xml:space="preserve"> </w:t>
      </w:r>
      <w:r w:rsidR="00011DD3">
        <w:rPr>
          <w:rStyle w:val="normaltextrun"/>
          <w:rFonts w:ascii="Calibri" w:hAnsi="Calibri" w:cs="Calibri"/>
          <w:color w:val="000000"/>
        </w:rPr>
        <w:t>thematic flood hazard and risk related work</w:t>
      </w:r>
      <w:r>
        <w:rPr>
          <w:rStyle w:val="normaltextrun"/>
          <w:rFonts w:ascii="Calibri" w:hAnsi="Calibri" w:cs="Calibri"/>
          <w:color w:val="000000"/>
        </w:rPr>
        <w:t xml:space="preserve"> within the EEI</w:t>
      </w:r>
      <w:r w:rsidR="00011DD3">
        <w:rPr>
          <w:rStyle w:val="normaltextrun"/>
          <w:rFonts w:ascii="Calibri" w:hAnsi="Calibri" w:cs="Calibri"/>
          <w:color w:val="000000"/>
        </w:rPr>
        <w:t xml:space="preserve">, </w:t>
      </w:r>
      <w:r w:rsidR="0053349A">
        <w:rPr>
          <w:rStyle w:val="normaltextrun"/>
          <w:rFonts w:ascii="Calibri" w:hAnsi="Calibri" w:cs="Calibri"/>
          <w:color w:val="000000"/>
        </w:rPr>
        <w:t xml:space="preserve">with a particular focus on Sustainable Drainage </w:t>
      </w:r>
      <w:r w:rsidR="00325555">
        <w:rPr>
          <w:rStyle w:val="normaltextrun"/>
          <w:rFonts w:ascii="Calibri" w:hAnsi="Calibri" w:cs="Calibri"/>
          <w:color w:val="000000"/>
        </w:rPr>
        <w:t xml:space="preserve">Systems </w:t>
      </w:r>
      <w:r w:rsidR="0053349A">
        <w:rPr>
          <w:rStyle w:val="normaltextrun"/>
          <w:rFonts w:ascii="Calibri" w:hAnsi="Calibri" w:cs="Calibri"/>
          <w:color w:val="000000"/>
        </w:rPr>
        <w:t xml:space="preserve">as part of our </w:t>
      </w:r>
      <w:proofErr w:type="spellStart"/>
      <w:r w:rsidR="0053349A">
        <w:rPr>
          <w:rStyle w:val="normaltextrun"/>
          <w:rFonts w:ascii="Calibri" w:hAnsi="Calibri" w:cs="Calibri"/>
          <w:color w:val="000000"/>
        </w:rPr>
        <w:t>SuDS</w:t>
      </w:r>
      <w:r w:rsidR="00552C32" w:rsidRPr="00552C32">
        <w:rPr>
          <w:rStyle w:val="normaltextrun"/>
          <w:rFonts w:ascii="Calibri" w:hAnsi="Calibri" w:cs="Calibri"/>
          <w:i/>
          <w:color w:val="000000"/>
        </w:rPr>
        <w:t>lab</w:t>
      </w:r>
      <w:r w:rsidR="0053349A">
        <w:rPr>
          <w:rStyle w:val="normaltextrun"/>
          <w:rFonts w:ascii="Calibri" w:hAnsi="Calibri" w:cs="Calibri"/>
          <w:color w:val="000000"/>
        </w:rPr>
        <w:t>UK</w:t>
      </w:r>
      <w:proofErr w:type="spellEnd"/>
      <w:r w:rsidR="0053349A">
        <w:rPr>
          <w:rStyle w:val="normaltextrun"/>
          <w:rFonts w:ascii="Calibri" w:hAnsi="Calibri" w:cs="Calibri"/>
          <w:color w:val="000000"/>
        </w:rPr>
        <w:t xml:space="preserve"> initiative</w:t>
      </w:r>
      <w:r w:rsidR="00611E60">
        <w:rPr>
          <w:rStyle w:val="normaltextrun"/>
          <w:rFonts w:ascii="Calibri" w:hAnsi="Calibri" w:cs="Calibri"/>
          <w:color w:val="000000"/>
        </w:rPr>
        <w:t>.</w:t>
      </w:r>
      <w:r>
        <w:rPr>
          <w:rStyle w:val="normaltextrun"/>
          <w:rFonts w:ascii="Calibri" w:hAnsi="Calibri" w:cs="Calibri"/>
          <w:color w:val="000000"/>
        </w:rPr>
        <w:t xml:space="preserve"> Additionally, the post-holder will collaborate with </w:t>
      </w:r>
      <w:r>
        <w:rPr>
          <w:rStyle w:val="normaltextrun"/>
          <w:rFonts w:ascii="Calibri" w:hAnsi="Calibri" w:cs="Calibri"/>
        </w:rPr>
        <w:t>colleagues in the Institute to</w:t>
      </w:r>
      <w:r w:rsidR="00F1051A">
        <w:rPr>
          <w:rStyle w:val="normaltextrun"/>
          <w:rFonts w:ascii="Calibri" w:hAnsi="Calibri" w:cs="Calibri"/>
        </w:rPr>
        <w:t xml:space="preserve"> support the</w:t>
      </w:r>
      <w:r>
        <w:rPr>
          <w:rStyle w:val="normaltextrun"/>
          <w:rFonts w:ascii="Calibri" w:hAnsi="Calibri" w:cs="Calibri"/>
        </w:rPr>
        <w:t xml:space="preserve"> design</w:t>
      </w:r>
      <w:r w:rsidR="00F1051A">
        <w:rPr>
          <w:rStyle w:val="normaltextrun"/>
          <w:rFonts w:ascii="Calibri" w:hAnsi="Calibri" w:cs="Calibri"/>
        </w:rPr>
        <w:t xml:space="preserve"> and </w:t>
      </w:r>
      <w:r>
        <w:rPr>
          <w:rStyle w:val="normaltextrun"/>
          <w:rFonts w:ascii="Calibri" w:hAnsi="Calibri" w:cs="Calibri"/>
        </w:rPr>
        <w:t>deliver</w:t>
      </w:r>
      <w:r w:rsidR="00F1051A">
        <w:rPr>
          <w:rStyle w:val="normaltextrun"/>
          <w:rFonts w:ascii="Calibri" w:hAnsi="Calibri" w:cs="Calibri"/>
        </w:rPr>
        <w:t>y</w:t>
      </w:r>
      <w:r>
        <w:rPr>
          <w:rStyle w:val="normaltextrun"/>
          <w:rFonts w:ascii="Calibri" w:hAnsi="Calibri" w:cs="Calibri"/>
        </w:rPr>
        <w:t xml:space="preserve"> </w:t>
      </w:r>
      <w:r w:rsidR="00F1051A">
        <w:rPr>
          <w:rStyle w:val="normaltextrun"/>
          <w:rFonts w:ascii="Calibri" w:hAnsi="Calibri" w:cs="Calibri"/>
        </w:rPr>
        <w:t>of</w:t>
      </w:r>
      <w:r>
        <w:rPr>
          <w:rStyle w:val="normaltextrun"/>
          <w:rFonts w:ascii="Calibri" w:hAnsi="Calibri" w:cs="Calibri"/>
        </w:rPr>
        <w:t xml:space="preserve"> teaching on</w:t>
      </w:r>
      <w:r w:rsidR="00611E60">
        <w:rPr>
          <w:rStyle w:val="normaltextrun"/>
          <w:rFonts w:ascii="Calibri" w:hAnsi="Calibri" w:cs="Calibri"/>
        </w:rPr>
        <w:t xml:space="preserve"> our flagship</w:t>
      </w:r>
      <w:r>
        <w:rPr>
          <w:rStyle w:val="normaltextrun"/>
          <w:rFonts w:ascii="Calibri" w:hAnsi="Calibri" w:cs="Calibri"/>
        </w:rPr>
        <w:t xml:space="preserve"> the MSc in Flood Risk Management. </w:t>
      </w:r>
    </w:p>
    <w:p w14:paraId="13E6EEE9" w14:textId="77777777" w:rsidR="00684F99" w:rsidRDefault="00684F99" w:rsidP="00684F99">
      <w:pPr>
        <w:spacing w:after="0" w:line="240" w:lineRule="auto"/>
        <w:jc w:val="both"/>
        <w:rPr>
          <w:shd w:val="clear" w:color="auto" w:fill="FFFFFF"/>
        </w:rPr>
      </w:pPr>
    </w:p>
    <w:p w14:paraId="1D681805" w14:textId="2FC6966C" w:rsidR="00684F99" w:rsidRPr="00325555" w:rsidRDefault="0053349A" w:rsidP="00684F99">
      <w:pPr>
        <w:spacing w:after="0" w:line="240" w:lineRule="auto"/>
        <w:jc w:val="both"/>
        <w:rPr>
          <w:shd w:val="clear" w:color="auto" w:fill="FFFFFF"/>
        </w:rPr>
      </w:pPr>
      <w:r>
        <w:rPr>
          <w:shd w:val="clear" w:color="auto" w:fill="FFFFFF"/>
        </w:rPr>
        <w:t xml:space="preserve">The ambition of our </w:t>
      </w:r>
      <w:proofErr w:type="spellStart"/>
      <w:r w:rsidRPr="0053349A">
        <w:rPr>
          <w:shd w:val="clear" w:color="auto" w:fill="FFFFFF"/>
        </w:rPr>
        <w:t>SuDS</w:t>
      </w:r>
      <w:r w:rsidRPr="00FA2248">
        <w:rPr>
          <w:i/>
          <w:shd w:val="clear" w:color="auto" w:fill="FFFFFF"/>
        </w:rPr>
        <w:t>lab</w:t>
      </w:r>
      <w:r w:rsidRPr="0053349A">
        <w:rPr>
          <w:shd w:val="clear" w:color="auto" w:fill="FFFFFF"/>
        </w:rPr>
        <w:t>UK</w:t>
      </w:r>
      <w:proofErr w:type="spellEnd"/>
      <w:r w:rsidRPr="0053349A">
        <w:rPr>
          <w:shd w:val="clear" w:color="auto" w:fill="FFFFFF"/>
        </w:rPr>
        <w:t xml:space="preserve"> </w:t>
      </w:r>
      <w:r>
        <w:rPr>
          <w:shd w:val="clear" w:color="auto" w:fill="FFFFFF"/>
        </w:rPr>
        <w:t xml:space="preserve">project </w:t>
      </w:r>
      <w:r w:rsidR="00B17F90">
        <w:rPr>
          <w:shd w:val="clear" w:color="auto" w:fill="FFFFFF"/>
        </w:rPr>
        <w:t>is to</w:t>
      </w:r>
      <w:r w:rsidR="00B17F90" w:rsidRPr="0053349A">
        <w:rPr>
          <w:shd w:val="clear" w:color="auto" w:fill="FFFFFF"/>
        </w:rPr>
        <w:t xml:space="preserve"> increase water sustainability, improving flood and drought resilience and</w:t>
      </w:r>
      <w:r w:rsidR="00B17F90">
        <w:rPr>
          <w:shd w:val="clear" w:color="auto" w:fill="FFFFFF"/>
        </w:rPr>
        <w:t xml:space="preserve"> highlighting the importance of </w:t>
      </w:r>
      <w:r w:rsidR="00B17F90" w:rsidRPr="0053349A">
        <w:rPr>
          <w:shd w:val="clear" w:color="auto" w:fill="FFFFFF"/>
        </w:rPr>
        <w:t xml:space="preserve">sustainable drainage and water </w:t>
      </w:r>
      <w:r w:rsidR="00B17F90">
        <w:rPr>
          <w:shd w:val="clear" w:color="auto" w:fill="FFFFFF"/>
        </w:rPr>
        <w:t xml:space="preserve">flows </w:t>
      </w:r>
      <w:r w:rsidR="00B17F90" w:rsidRPr="0053349A">
        <w:rPr>
          <w:shd w:val="clear" w:color="auto" w:fill="FFFFFF"/>
        </w:rPr>
        <w:t>in the urban environment</w:t>
      </w:r>
      <w:r w:rsidR="00B17F90">
        <w:rPr>
          <w:rStyle w:val="normaltextrun"/>
          <w:rFonts w:ascii="Calibri" w:hAnsi="Calibri" w:cs="Calibri"/>
          <w:color w:val="000000"/>
        </w:rPr>
        <w:t xml:space="preserve"> </w:t>
      </w:r>
      <w:r>
        <w:rPr>
          <w:rStyle w:val="normaltextrun"/>
          <w:rFonts w:ascii="Calibri" w:hAnsi="Calibri" w:cs="Calibri"/>
          <w:color w:val="000000"/>
        </w:rPr>
        <w:t>(</w:t>
      </w:r>
      <w:hyperlink r:id="rId11" w:history="1">
        <w:r w:rsidRPr="002F46C1">
          <w:rPr>
            <w:rStyle w:val="Hyperlink"/>
            <w:rFonts w:ascii="Calibri" w:hAnsi="Calibri" w:cs="Calibri"/>
          </w:rPr>
          <w:t>https://www.hull.ac.uk/work-with-us/research/institutes/energy-and-environment-institute/our-work/sudslab-uk</w:t>
        </w:r>
      </w:hyperlink>
      <w:r>
        <w:rPr>
          <w:rStyle w:val="normaltextrun"/>
          <w:rFonts w:ascii="Calibri" w:hAnsi="Calibri" w:cs="Calibri"/>
          <w:color w:val="000000"/>
        </w:rPr>
        <w:t>)</w:t>
      </w:r>
      <w:r w:rsidRPr="0053349A">
        <w:rPr>
          <w:shd w:val="clear" w:color="auto" w:fill="FFFFFF"/>
        </w:rPr>
        <w:t xml:space="preserve">. </w:t>
      </w:r>
      <w:r>
        <w:rPr>
          <w:shd w:val="clear" w:color="auto" w:fill="FFFFFF"/>
        </w:rPr>
        <w:t xml:space="preserve">The </w:t>
      </w:r>
      <w:r w:rsidR="00B17F90">
        <w:rPr>
          <w:shd w:val="clear" w:color="auto" w:fill="FFFFFF"/>
        </w:rPr>
        <w:t>project</w:t>
      </w:r>
      <w:r>
        <w:rPr>
          <w:shd w:val="clear" w:color="auto" w:fill="FFFFFF"/>
        </w:rPr>
        <w:t xml:space="preserve"> initially focused on establishing a</w:t>
      </w:r>
      <w:r w:rsidR="00B17F90">
        <w:rPr>
          <w:shd w:val="clear" w:color="auto" w:fill="FFFFFF"/>
        </w:rPr>
        <w:t xml:space="preserve">n </w:t>
      </w:r>
      <w:r>
        <w:rPr>
          <w:shd w:val="clear" w:color="auto" w:fill="FFFFFF"/>
        </w:rPr>
        <w:t xml:space="preserve">instrumented network on the </w:t>
      </w:r>
      <w:r w:rsidRPr="0053349A">
        <w:rPr>
          <w:shd w:val="clear" w:color="auto" w:fill="FFFFFF"/>
        </w:rPr>
        <w:t xml:space="preserve">University’s campus </w:t>
      </w:r>
      <w:r>
        <w:rPr>
          <w:shd w:val="clear" w:color="auto" w:fill="FFFFFF"/>
        </w:rPr>
        <w:t xml:space="preserve">to monitor hydrology and water quality as well as the impact of different </w:t>
      </w:r>
      <w:proofErr w:type="spellStart"/>
      <w:r>
        <w:rPr>
          <w:shd w:val="clear" w:color="auto" w:fill="FFFFFF"/>
        </w:rPr>
        <w:t>S</w:t>
      </w:r>
      <w:r w:rsidR="00830D73">
        <w:rPr>
          <w:shd w:val="clear" w:color="auto" w:fill="FFFFFF"/>
        </w:rPr>
        <w:t>uDS</w:t>
      </w:r>
      <w:proofErr w:type="spellEnd"/>
      <w:r w:rsidR="00830D73">
        <w:rPr>
          <w:shd w:val="clear" w:color="auto" w:fill="FFFFFF"/>
        </w:rPr>
        <w:t xml:space="preserve"> and Green-Blue interventions. This </w:t>
      </w:r>
      <w:r w:rsidRPr="0053349A">
        <w:rPr>
          <w:shd w:val="clear" w:color="auto" w:fill="FFFFFF"/>
        </w:rPr>
        <w:t>monitoring</w:t>
      </w:r>
      <w:r w:rsidR="00830D73">
        <w:rPr>
          <w:shd w:val="clear" w:color="auto" w:fill="FFFFFF"/>
        </w:rPr>
        <w:t xml:space="preserve"> programme enables research and teaching</w:t>
      </w:r>
      <w:r>
        <w:rPr>
          <w:shd w:val="clear" w:color="auto" w:fill="FFFFFF"/>
        </w:rPr>
        <w:t xml:space="preserve"> </w:t>
      </w:r>
      <w:r w:rsidR="00830D73">
        <w:rPr>
          <w:shd w:val="clear" w:color="auto" w:fill="FFFFFF"/>
        </w:rPr>
        <w:t xml:space="preserve">as a living laboratory, and </w:t>
      </w:r>
      <w:r>
        <w:rPr>
          <w:shd w:val="clear" w:color="auto" w:fill="FFFFFF"/>
        </w:rPr>
        <w:t>i</w:t>
      </w:r>
      <w:r w:rsidRPr="0053349A">
        <w:rPr>
          <w:shd w:val="clear" w:color="auto" w:fill="FFFFFF"/>
        </w:rPr>
        <w:t>s a pilot for wider initiatives</w:t>
      </w:r>
      <w:r>
        <w:rPr>
          <w:shd w:val="clear" w:color="auto" w:fill="FFFFFF"/>
        </w:rPr>
        <w:t xml:space="preserve"> and knowledge exchange with external collaborators</w:t>
      </w:r>
      <w:r w:rsidRPr="0053349A">
        <w:rPr>
          <w:shd w:val="clear" w:color="auto" w:fill="FFFFFF"/>
        </w:rPr>
        <w:t xml:space="preserve">. </w:t>
      </w:r>
      <w:r w:rsidR="00325555">
        <w:rPr>
          <w:shd w:val="clear" w:color="auto" w:fill="FFFFFF"/>
        </w:rPr>
        <w:t xml:space="preserve">We </w:t>
      </w:r>
      <w:r w:rsidR="00B17F90">
        <w:rPr>
          <w:shd w:val="clear" w:color="auto" w:fill="FFFFFF"/>
        </w:rPr>
        <w:t xml:space="preserve">now </w:t>
      </w:r>
      <w:r w:rsidR="00325555">
        <w:rPr>
          <w:shd w:val="clear" w:color="auto" w:fill="FFFFFF"/>
        </w:rPr>
        <w:t xml:space="preserve">plan to expand the programme and the post holder will work with the </w:t>
      </w:r>
      <w:r w:rsidR="00325555" w:rsidRPr="00325555">
        <w:rPr>
          <w:rFonts w:cstheme="minorHAnsi"/>
        </w:rPr>
        <w:t xml:space="preserve">Doncaster, Immingham and Grimsby (DIG) Surface Water Resilience Project to instrument and monitor water quality enhancements and flood risk reduction from </w:t>
      </w:r>
      <w:r w:rsidR="00325555">
        <w:rPr>
          <w:rFonts w:cstheme="minorHAnsi"/>
        </w:rPr>
        <w:t xml:space="preserve">several </w:t>
      </w:r>
      <w:r w:rsidR="00B17F90">
        <w:rPr>
          <w:rFonts w:cstheme="minorHAnsi"/>
        </w:rPr>
        <w:t xml:space="preserve">different </w:t>
      </w:r>
      <w:r w:rsidR="00325555" w:rsidRPr="00325555">
        <w:rPr>
          <w:rFonts w:cstheme="minorHAnsi"/>
        </w:rPr>
        <w:t xml:space="preserve">arrays of </w:t>
      </w:r>
      <w:proofErr w:type="spellStart"/>
      <w:r w:rsidR="00325555" w:rsidRPr="00325555">
        <w:rPr>
          <w:rFonts w:cstheme="minorHAnsi"/>
        </w:rPr>
        <w:t>SuDS</w:t>
      </w:r>
      <w:proofErr w:type="spellEnd"/>
      <w:r w:rsidR="00325555" w:rsidRPr="00325555">
        <w:rPr>
          <w:rFonts w:cstheme="minorHAnsi"/>
        </w:rPr>
        <w:t xml:space="preserve"> interventions.</w:t>
      </w:r>
    </w:p>
    <w:p w14:paraId="3D6E3436" w14:textId="77777777" w:rsidR="00684F99" w:rsidRDefault="00684F99" w:rsidP="00684F9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7D5BE87" w14:textId="41930362" w:rsidR="00684F99" w:rsidRDefault="00684F99" w:rsidP="00684F99">
      <w:pPr>
        <w:pStyle w:val="paragraph"/>
        <w:spacing w:before="0" w:beforeAutospacing="0" w:after="0" w:afterAutospacing="0"/>
        <w:jc w:val="both"/>
        <w:textAlignment w:val="baseline"/>
        <w:rPr>
          <w:rFonts w:ascii="Verdana" w:hAnsi="Verdana" w:cs="Segoe UI"/>
          <w:sz w:val="20"/>
          <w:szCs w:val="20"/>
        </w:rPr>
      </w:pPr>
      <w:r>
        <w:rPr>
          <w:rStyle w:val="eop"/>
          <w:rFonts w:ascii="Calibri" w:hAnsi="Calibri" w:cs="Calibri"/>
          <w:sz w:val="22"/>
          <w:szCs w:val="22"/>
        </w:rPr>
        <w:t>The MSc i</w:t>
      </w:r>
      <w:r w:rsidR="00552C32">
        <w:rPr>
          <w:rStyle w:val="eop"/>
          <w:rFonts w:ascii="Calibri" w:hAnsi="Calibri" w:cs="Calibri"/>
          <w:sz w:val="22"/>
          <w:szCs w:val="22"/>
        </w:rPr>
        <w:t>n</w:t>
      </w:r>
      <w:r>
        <w:rPr>
          <w:rStyle w:val="eop"/>
          <w:rFonts w:ascii="Calibri" w:hAnsi="Calibri" w:cs="Calibri"/>
          <w:sz w:val="22"/>
          <w:szCs w:val="22"/>
        </w:rPr>
        <w:t xml:space="preserve"> Flood Risk Management is an i</w:t>
      </w:r>
      <w:r>
        <w:rPr>
          <w:rStyle w:val="normaltextrun"/>
          <w:rFonts w:ascii="Calibri" w:hAnsi="Calibri" w:cs="Calibri"/>
          <w:sz w:val="22"/>
          <w:szCs w:val="22"/>
        </w:rPr>
        <w:t xml:space="preserve">nnovative </w:t>
      </w:r>
      <w:r w:rsidR="00C95CCF">
        <w:rPr>
          <w:rStyle w:val="normaltextrun"/>
          <w:rFonts w:ascii="Calibri" w:hAnsi="Calibri" w:cs="Calibri"/>
          <w:sz w:val="22"/>
          <w:szCs w:val="22"/>
        </w:rPr>
        <w:t xml:space="preserve">flagship new </w:t>
      </w:r>
      <w:r>
        <w:rPr>
          <w:rStyle w:val="normaltextrun"/>
          <w:rFonts w:ascii="Calibri" w:hAnsi="Calibri" w:cs="Calibri"/>
          <w:sz w:val="22"/>
          <w:szCs w:val="22"/>
        </w:rPr>
        <w:t>Masters programme which aims to deliver a broad education on managing flood risk with a focus on resilience to flooding and living with water. The post-holder will be expected to champion the new programme and to join the active and growing research community in the Energy and Environment Institute</w:t>
      </w:r>
      <w:r w:rsidR="00C95CCF">
        <w:rPr>
          <w:rStyle w:val="normaltextrun"/>
          <w:rFonts w:ascii="Calibri" w:hAnsi="Calibri" w:cs="Calibri"/>
          <w:sz w:val="22"/>
          <w:szCs w:val="22"/>
        </w:rPr>
        <w:t>.</w:t>
      </w:r>
      <w:r>
        <w:rPr>
          <w:rStyle w:val="eop"/>
          <w:rFonts w:ascii="Calibri" w:hAnsi="Calibri" w:cs="Calibri"/>
          <w:sz w:val="22"/>
          <w:szCs w:val="22"/>
        </w:rPr>
        <w:t> </w:t>
      </w:r>
      <w:r>
        <w:rPr>
          <w:rStyle w:val="normaltextrun"/>
          <w:rFonts w:ascii="Calibri" w:hAnsi="Calibri" w:cs="Calibri"/>
          <w:sz w:val="22"/>
          <w:szCs w:val="22"/>
        </w:rPr>
        <w:t>Teaching</w:t>
      </w:r>
      <w:r w:rsidR="00C95CCF">
        <w:rPr>
          <w:rStyle w:val="normaltextrun"/>
          <w:rFonts w:ascii="Calibri" w:hAnsi="Calibri" w:cs="Calibri"/>
          <w:sz w:val="22"/>
          <w:szCs w:val="22"/>
        </w:rPr>
        <w:t xml:space="preserve"> delivered by the post </w:t>
      </w:r>
      <w:r w:rsidR="00C95CCF">
        <w:rPr>
          <w:rStyle w:val="normaltextrun"/>
          <w:rFonts w:ascii="Calibri" w:hAnsi="Calibri" w:cs="Calibri"/>
          <w:sz w:val="22"/>
          <w:szCs w:val="22"/>
        </w:rPr>
        <w:lastRenderedPageBreak/>
        <w:t>holder</w:t>
      </w:r>
      <w:r>
        <w:rPr>
          <w:rStyle w:val="normaltextrun"/>
          <w:rFonts w:ascii="Calibri" w:hAnsi="Calibri" w:cs="Calibri"/>
          <w:sz w:val="22"/>
          <w:szCs w:val="22"/>
        </w:rPr>
        <w:t xml:space="preserve"> is likely to consist of contributing</w:t>
      </w:r>
      <w:r w:rsidR="00C95CCF">
        <w:rPr>
          <w:rStyle w:val="normaltextrun"/>
          <w:rFonts w:ascii="Calibri" w:hAnsi="Calibri" w:cs="Calibri"/>
          <w:sz w:val="22"/>
          <w:szCs w:val="22"/>
        </w:rPr>
        <w:t xml:space="preserve"> to</w:t>
      </w:r>
      <w:r>
        <w:rPr>
          <w:rStyle w:val="normaltextrun"/>
          <w:rFonts w:ascii="Calibri" w:hAnsi="Calibri" w:cs="Calibri"/>
          <w:sz w:val="22"/>
          <w:szCs w:val="22"/>
        </w:rPr>
        <w:t xml:space="preserve"> existing modules, skills-based teaching and dissertation supervision, as well as running tutorials and</w:t>
      </w:r>
      <w:r w:rsidR="0042436D">
        <w:rPr>
          <w:rStyle w:val="normaltextrun"/>
          <w:rFonts w:ascii="Calibri" w:hAnsi="Calibri" w:cs="Calibri"/>
          <w:sz w:val="22"/>
          <w:szCs w:val="22"/>
        </w:rPr>
        <w:t xml:space="preserve"> supporting the</w:t>
      </w:r>
      <w:r>
        <w:rPr>
          <w:rStyle w:val="normaltextrun"/>
          <w:rFonts w:ascii="Calibri" w:hAnsi="Calibri" w:cs="Calibri"/>
          <w:sz w:val="22"/>
          <w:szCs w:val="22"/>
        </w:rPr>
        <w:t xml:space="preserve"> field courses. </w:t>
      </w:r>
    </w:p>
    <w:p w14:paraId="4B907F3C" w14:textId="77777777" w:rsidR="00684F99" w:rsidRPr="00B945D3" w:rsidRDefault="00684F99" w:rsidP="00684F99">
      <w:pPr>
        <w:pStyle w:val="NoSpacing"/>
        <w:jc w:val="both"/>
        <w:rPr>
          <w:color w:val="0070C0"/>
        </w:rPr>
      </w:pPr>
    </w:p>
    <w:p w14:paraId="016DECDA" w14:textId="77777777" w:rsidR="00684F99" w:rsidRPr="00EA73DE" w:rsidRDefault="00684F99" w:rsidP="00684F99">
      <w:pPr>
        <w:pStyle w:val="Heading3"/>
        <w:jc w:val="both"/>
        <w:rPr>
          <w:rFonts w:cs="Arial"/>
        </w:rPr>
      </w:pPr>
      <w:r w:rsidRPr="00EA73DE">
        <w:rPr>
          <w:rFonts w:cs="Arial"/>
        </w:rPr>
        <w:t>Specific Duties and Responsibilities of the post</w:t>
      </w:r>
    </w:p>
    <w:p w14:paraId="712428AE" w14:textId="3A1066CC" w:rsidR="00684F99" w:rsidRPr="00EA73DE" w:rsidRDefault="00684F99" w:rsidP="00684F99">
      <w:pPr>
        <w:spacing w:after="0" w:line="23" w:lineRule="atLeast"/>
        <w:jc w:val="both"/>
        <w:rPr>
          <w:rFonts w:cstheme="minorHAnsi"/>
        </w:rPr>
      </w:pPr>
      <w:r w:rsidRPr="00EA73DE">
        <w:rPr>
          <w:rFonts w:cs="Arial"/>
        </w:rPr>
        <w:t xml:space="preserve">The </w:t>
      </w:r>
      <w:r w:rsidR="00830D73" w:rsidRPr="00EA73DE">
        <w:rPr>
          <w:rFonts w:cs="Arial"/>
        </w:rPr>
        <w:t>Knowledge Exchange Fellow</w:t>
      </w:r>
      <w:r w:rsidRPr="00EA73DE">
        <w:rPr>
          <w:rFonts w:cs="Arial"/>
        </w:rPr>
        <w:t xml:space="preserve"> will work closely with internal and external partners to exchange knowledge arising from research into sensor arrays and data networks for sustainable drainage systems, collaborating with </w:t>
      </w:r>
      <w:r w:rsidRPr="00EA73DE">
        <w:rPr>
          <w:rFonts w:cstheme="minorHAnsi"/>
        </w:rPr>
        <w:t>colleagues in the EEI, Faculty of Science and Engineering and Lampada</w:t>
      </w:r>
      <w:r w:rsidR="0042436D">
        <w:rPr>
          <w:rFonts w:cstheme="minorHAnsi"/>
        </w:rPr>
        <w:t xml:space="preserve"> (University innovation incubator)</w:t>
      </w:r>
      <w:r w:rsidRPr="00EA73DE">
        <w:rPr>
          <w:rFonts w:cstheme="minorHAnsi"/>
        </w:rPr>
        <w:t xml:space="preserve">, as well as with </w:t>
      </w:r>
      <w:r w:rsidR="00552C32">
        <w:rPr>
          <w:rFonts w:cstheme="minorHAnsi"/>
        </w:rPr>
        <w:t xml:space="preserve">our </w:t>
      </w:r>
      <w:r w:rsidRPr="00EA73DE">
        <w:rPr>
          <w:rFonts w:cstheme="minorHAnsi"/>
        </w:rPr>
        <w:t>external partners from the Don</w:t>
      </w:r>
      <w:r w:rsidR="00EA73DE" w:rsidRPr="00EA73DE">
        <w:rPr>
          <w:rFonts w:cstheme="minorHAnsi"/>
        </w:rPr>
        <w:t>caster, Immingham Grimsby (DIG)</w:t>
      </w:r>
      <w:r w:rsidR="00325555" w:rsidRPr="00EA73DE">
        <w:rPr>
          <w:rFonts w:cstheme="minorHAnsi"/>
        </w:rPr>
        <w:t xml:space="preserve"> Surface Water Resilience Project </w:t>
      </w:r>
      <w:r w:rsidR="00EA73DE" w:rsidRPr="00EA73DE">
        <w:rPr>
          <w:rFonts w:cstheme="minorHAnsi"/>
        </w:rPr>
        <w:t>(which includes</w:t>
      </w:r>
      <w:r w:rsidRPr="00EA73DE">
        <w:rPr>
          <w:rFonts w:cstheme="minorHAnsi"/>
        </w:rPr>
        <w:t xml:space="preserve"> Local Authorities, Water Companies and the Environment Agency</w:t>
      </w:r>
      <w:r w:rsidR="00EA73DE" w:rsidRPr="00EA73DE">
        <w:rPr>
          <w:rFonts w:cstheme="minorHAnsi"/>
        </w:rPr>
        <w:t>)</w:t>
      </w:r>
      <w:r w:rsidRPr="00EA73DE">
        <w:rPr>
          <w:rFonts w:cstheme="minorHAnsi"/>
        </w:rPr>
        <w:t>.</w:t>
      </w:r>
      <w:r w:rsidR="00830D73" w:rsidRPr="00EA73DE">
        <w:rPr>
          <w:rFonts w:cstheme="minorHAnsi"/>
        </w:rPr>
        <w:t xml:space="preserve"> Specific activities will include </w:t>
      </w:r>
      <w:r w:rsidR="00830D73" w:rsidRPr="00EA73DE">
        <w:rPr>
          <w:rFonts w:eastAsia="Calibri"/>
        </w:rPr>
        <w:t xml:space="preserve">undertaking research; leading co-authored publications and presentations; working with colleagues and stakeholders to deliver KE activities as developed by the KE Fellow; and writing </w:t>
      </w:r>
      <w:r w:rsidR="00EA73DE" w:rsidRPr="00EA73DE">
        <w:rPr>
          <w:rFonts w:eastAsia="Calibri"/>
        </w:rPr>
        <w:t xml:space="preserve">regular reports for stakeholders </w:t>
      </w:r>
      <w:r w:rsidR="00830D73" w:rsidRPr="00EA73DE">
        <w:rPr>
          <w:rFonts w:eastAsia="Calibri"/>
        </w:rPr>
        <w:t xml:space="preserve">and other policy </w:t>
      </w:r>
      <w:r w:rsidR="00EA73DE" w:rsidRPr="00EA73DE">
        <w:rPr>
          <w:rFonts w:eastAsia="Calibri"/>
        </w:rPr>
        <w:t>briefs.</w:t>
      </w:r>
    </w:p>
    <w:p w14:paraId="133991FA" w14:textId="77777777" w:rsidR="00684F99" w:rsidRPr="00EA73DE" w:rsidRDefault="00684F99" w:rsidP="00684F99">
      <w:pPr>
        <w:spacing w:after="0" w:line="23" w:lineRule="atLeast"/>
        <w:jc w:val="both"/>
        <w:rPr>
          <w:rFonts w:cstheme="minorHAnsi"/>
        </w:rPr>
      </w:pPr>
    </w:p>
    <w:p w14:paraId="2FBC5385" w14:textId="01EEEE40" w:rsidR="00830D73" w:rsidRPr="00EA73DE" w:rsidRDefault="00830D73" w:rsidP="00684F99">
      <w:pPr>
        <w:spacing w:after="0" w:line="23" w:lineRule="atLeast"/>
        <w:jc w:val="both"/>
        <w:rPr>
          <w:rStyle w:val="normaltextrun"/>
          <w:rFonts w:ascii="Calibri" w:hAnsi="Calibri" w:cs="Calibri"/>
        </w:rPr>
      </w:pPr>
      <w:r w:rsidRPr="00EA73DE">
        <w:rPr>
          <w:rFonts w:eastAsia="Calibri"/>
        </w:rPr>
        <w:t xml:space="preserve">In addition, the post holder will </w:t>
      </w:r>
      <w:r w:rsidRPr="00EA73DE">
        <w:rPr>
          <w:rStyle w:val="normaltextrun"/>
          <w:rFonts w:ascii="Calibri" w:hAnsi="Calibri" w:cs="Calibri"/>
        </w:rPr>
        <w:t xml:space="preserve">collaborate with colleagues in the Energy and Environment Institute to deliver teaching on the MSc in Flood Risk Management. Teaching is likely to consist of contributions to one or more existing modules, skills-based teaching and dissertation supervision, as well as running tutorials and </w:t>
      </w:r>
      <w:r w:rsidR="0042436D">
        <w:rPr>
          <w:rStyle w:val="normaltextrun"/>
          <w:rFonts w:ascii="Calibri" w:hAnsi="Calibri" w:cs="Calibri"/>
        </w:rPr>
        <w:t xml:space="preserve">supporting </w:t>
      </w:r>
      <w:r w:rsidRPr="00EA73DE">
        <w:rPr>
          <w:rStyle w:val="normaltextrun"/>
          <w:rFonts w:ascii="Calibri" w:hAnsi="Calibri" w:cs="Calibri"/>
        </w:rPr>
        <w:t>field courses.</w:t>
      </w:r>
    </w:p>
    <w:p w14:paraId="45429E08" w14:textId="77777777" w:rsidR="00830D73" w:rsidRPr="00EA73DE" w:rsidRDefault="00830D73" w:rsidP="00684F99">
      <w:pPr>
        <w:spacing w:after="0" w:line="23" w:lineRule="atLeast"/>
        <w:jc w:val="both"/>
        <w:rPr>
          <w:rFonts w:cstheme="minorHAnsi"/>
        </w:rPr>
      </w:pPr>
    </w:p>
    <w:p w14:paraId="22A1DF17" w14:textId="2BCEF68C" w:rsidR="00684F99" w:rsidRPr="00EA73DE" w:rsidRDefault="00684F99" w:rsidP="00684F99">
      <w:pPr>
        <w:spacing w:after="0" w:line="23" w:lineRule="atLeast"/>
        <w:jc w:val="both"/>
        <w:rPr>
          <w:rFonts w:cstheme="minorHAnsi"/>
        </w:rPr>
      </w:pPr>
      <w:r w:rsidRPr="00EA73DE">
        <w:rPr>
          <w:rFonts w:cstheme="minorHAnsi"/>
        </w:rPr>
        <w:t xml:space="preserve">Having secured </w:t>
      </w:r>
      <w:r w:rsidR="00B17F90">
        <w:rPr>
          <w:rFonts w:cstheme="minorHAnsi"/>
        </w:rPr>
        <w:t>significant</w:t>
      </w:r>
      <w:r w:rsidRPr="00EA73DE">
        <w:rPr>
          <w:rFonts w:cstheme="minorHAnsi"/>
        </w:rPr>
        <w:t xml:space="preserve"> funding from DEFRA, the DIG partners are building extensive </w:t>
      </w:r>
      <w:proofErr w:type="spellStart"/>
      <w:r w:rsidRPr="00EA73DE">
        <w:rPr>
          <w:rFonts w:cstheme="minorHAnsi"/>
        </w:rPr>
        <w:t>SuDS</w:t>
      </w:r>
      <w:proofErr w:type="spellEnd"/>
      <w:r w:rsidRPr="00EA73DE">
        <w:rPr>
          <w:rFonts w:cstheme="minorHAnsi"/>
        </w:rPr>
        <w:t xml:space="preserve"> in Doncaster, Immingham and Grimsby. The post will support the deployment, optimisation and utilisation of networked instrumentation into these </w:t>
      </w:r>
      <w:proofErr w:type="spellStart"/>
      <w:r w:rsidRPr="00EA73DE">
        <w:rPr>
          <w:rFonts w:cstheme="minorHAnsi"/>
        </w:rPr>
        <w:t>SuDS</w:t>
      </w:r>
      <w:proofErr w:type="spellEnd"/>
      <w:r w:rsidRPr="00EA73DE">
        <w:rPr>
          <w:rFonts w:cstheme="minorHAnsi"/>
        </w:rPr>
        <w:t xml:space="preserve"> </w:t>
      </w:r>
      <w:r w:rsidR="00B17F90">
        <w:rPr>
          <w:rFonts w:cstheme="minorHAnsi"/>
        </w:rPr>
        <w:t>which will</w:t>
      </w:r>
      <w:r w:rsidRPr="00EA73DE">
        <w:rPr>
          <w:rFonts w:cstheme="minorHAnsi"/>
        </w:rPr>
        <w:t xml:space="preserve"> monitor and evaluate their water management performance. The post will also support analysis, interpretation and presentation of data generated by the sensor networks, including for DIG stakeholders as well as technical and lay audiences.</w:t>
      </w:r>
      <w:r w:rsidR="00830D73" w:rsidRPr="00EA73DE">
        <w:rPr>
          <w:rFonts w:cstheme="minorHAnsi"/>
        </w:rPr>
        <w:t xml:space="preserve"> The post holder will also work with schools and communities to engage local residents in water management issues and flood risk management.</w:t>
      </w:r>
    </w:p>
    <w:p w14:paraId="36F842D5" w14:textId="77777777" w:rsidR="00684F99" w:rsidRPr="00EA73DE" w:rsidRDefault="00684F99" w:rsidP="00684F99">
      <w:pPr>
        <w:spacing w:after="0" w:line="23" w:lineRule="atLeast"/>
        <w:jc w:val="both"/>
        <w:rPr>
          <w:rFonts w:cstheme="minorHAnsi"/>
        </w:rPr>
      </w:pPr>
    </w:p>
    <w:p w14:paraId="00BA1004" w14:textId="350C900D" w:rsidR="00885E6E" w:rsidRPr="00EA73DE" w:rsidRDefault="00885E6E" w:rsidP="00885E6E">
      <w:pPr>
        <w:spacing w:after="0" w:line="240" w:lineRule="auto"/>
        <w:jc w:val="both"/>
        <w:rPr>
          <w:rFonts w:eastAsia="Calibri" w:cstheme="minorHAnsi"/>
        </w:rPr>
      </w:pPr>
      <w:r w:rsidRPr="00EA73DE">
        <w:rPr>
          <w:rFonts w:eastAsia="Calibri"/>
        </w:rPr>
        <w:t>It is anticipated that the person appointed to this post will have knowledge and understanding of Sustainable Drainage Systems; experience of field or laboratory measurements/instrumentation; data analysis skills required to interpret large data sets; working as part of a team and liaising with external partners; of engaging with policy makers and</w:t>
      </w:r>
      <w:r w:rsidR="00685B26" w:rsidRPr="00EA73DE">
        <w:rPr>
          <w:rFonts w:eastAsia="Calibri"/>
        </w:rPr>
        <w:t>/or</w:t>
      </w:r>
      <w:r w:rsidRPr="00EA73DE">
        <w:rPr>
          <w:rFonts w:eastAsia="Calibri"/>
        </w:rPr>
        <w:t xml:space="preserve"> external stakeholders; and designing and delivering </w:t>
      </w:r>
      <w:r w:rsidR="00685B26" w:rsidRPr="00EA73DE">
        <w:rPr>
          <w:rFonts w:eastAsia="Calibri"/>
        </w:rPr>
        <w:t>research</w:t>
      </w:r>
      <w:r w:rsidRPr="00EA73DE">
        <w:rPr>
          <w:rFonts w:eastAsia="Calibri"/>
        </w:rPr>
        <w:t xml:space="preserve">-led and skills-based teaching at either UG or PG level. </w:t>
      </w:r>
      <w:r w:rsidRPr="00EA73DE">
        <w:rPr>
          <w:rFonts w:cstheme="minorHAnsi"/>
        </w:rPr>
        <w:t xml:space="preserve">The project will offer excellent career development opportunities including managing significant elements of a work package, speaking at international academic conferences and </w:t>
      </w:r>
      <w:r w:rsidR="00DD4C23">
        <w:rPr>
          <w:rFonts w:cstheme="minorHAnsi"/>
        </w:rPr>
        <w:t xml:space="preserve">leading and </w:t>
      </w:r>
      <w:r w:rsidRPr="00EA73DE">
        <w:rPr>
          <w:rFonts w:cstheme="minorHAnsi"/>
        </w:rPr>
        <w:t>co-authoring publications.</w:t>
      </w:r>
      <w:r w:rsidRPr="00EA73DE">
        <w:rPr>
          <w:rFonts w:eastAsia="Calibri" w:cstheme="minorHAnsi"/>
        </w:rPr>
        <w:t xml:space="preserve"> The post holder </w:t>
      </w:r>
      <w:r w:rsidR="00685B26" w:rsidRPr="00EA73DE">
        <w:rPr>
          <w:rFonts w:eastAsia="Calibri" w:cstheme="minorHAnsi"/>
        </w:rPr>
        <w:t>will</w:t>
      </w:r>
      <w:r w:rsidRPr="00EA73DE">
        <w:rPr>
          <w:rFonts w:eastAsia="Calibri" w:cstheme="minorHAnsi"/>
        </w:rPr>
        <w:t xml:space="preserve"> coordinate </w:t>
      </w:r>
      <w:r w:rsidR="00685B26" w:rsidRPr="00EA73DE">
        <w:rPr>
          <w:rFonts w:eastAsia="Calibri" w:cstheme="minorHAnsi"/>
        </w:rPr>
        <w:t>sensor deployment, report outputs to external partners</w:t>
      </w:r>
      <w:r w:rsidRPr="00EA73DE">
        <w:rPr>
          <w:rFonts w:eastAsia="Calibri" w:cstheme="minorHAnsi"/>
        </w:rPr>
        <w:t>, as well as contribute to the project’s website and social media profile. In addition, the post holder will gain experience of programme development, delivery and review of Masters-level teaching, and will be encouraged to complete the relevant HEA qualification.</w:t>
      </w:r>
    </w:p>
    <w:p w14:paraId="114EA03B" w14:textId="77777777" w:rsidR="00885E6E" w:rsidRPr="00EA73DE" w:rsidRDefault="00885E6E" w:rsidP="00830D73">
      <w:pPr>
        <w:pStyle w:val="NoSpacing"/>
        <w:jc w:val="both"/>
        <w:rPr>
          <w:bCs/>
        </w:rPr>
      </w:pPr>
    </w:p>
    <w:p w14:paraId="183F892E" w14:textId="1D92D900" w:rsidR="0095514B" w:rsidRPr="00EA73DE" w:rsidRDefault="00885E6E" w:rsidP="00685B26">
      <w:pPr>
        <w:pStyle w:val="NoSpacing"/>
        <w:jc w:val="both"/>
        <w:rPr>
          <w:rFonts w:eastAsiaTheme="majorEastAsia"/>
        </w:rPr>
      </w:pPr>
      <w:r w:rsidRPr="00EA73DE">
        <w:rPr>
          <w:bCs/>
        </w:rPr>
        <w:t xml:space="preserve">The KE Fellow will be managed by </w:t>
      </w:r>
      <w:r w:rsidR="00684F99" w:rsidRPr="00EA73DE">
        <w:rPr>
          <w:bCs/>
        </w:rPr>
        <w:t>Dr Stuart McLelland</w:t>
      </w:r>
      <w:r w:rsidRPr="00EA73DE">
        <w:rPr>
          <w:bCs/>
        </w:rPr>
        <w:t xml:space="preserve"> to deliver the KE project in collaboration with the DIG partnership and will also work with the teaching team to contribute to the MSc in Flood Risk Management</w:t>
      </w:r>
      <w:r w:rsidR="00684F99" w:rsidRPr="00EA73DE">
        <w:rPr>
          <w:bCs/>
        </w:rPr>
        <w:t xml:space="preserve">. </w:t>
      </w:r>
      <w:r w:rsidR="00DD4C23">
        <w:rPr>
          <w:bCs/>
        </w:rPr>
        <w:t>The postholder</w:t>
      </w:r>
      <w:r w:rsidR="00684F99" w:rsidRPr="00EA73DE">
        <w:rPr>
          <w:bCs/>
        </w:rPr>
        <w:t xml:space="preserve"> will devise, organise and manage knowledge exchange activity, engaging proactively with partners, businesses, stakeholders and communities to communicate project aims, progress and outcomes. </w:t>
      </w:r>
      <w:r w:rsidR="00684F99" w:rsidRPr="00EA73DE">
        <w:rPr>
          <w:rFonts w:eastAsiaTheme="majorEastAsia"/>
        </w:rPr>
        <w:t xml:space="preserve">The post holder will be required to present progress on a monthly basis and to write regular progress reports. </w:t>
      </w:r>
      <w:r w:rsidR="00C71D19">
        <w:rPr>
          <w:rFonts w:eastAsiaTheme="majorEastAsia"/>
        </w:rPr>
        <w:t>They</w:t>
      </w:r>
      <w:r w:rsidR="00684F99" w:rsidRPr="00EA73DE">
        <w:rPr>
          <w:rFonts w:eastAsiaTheme="majorEastAsia"/>
        </w:rPr>
        <w:t xml:space="preserve"> may be required to travel to conduct fieldwork or to external organisations to attend meetings/ conferences/workshops relating to the project.</w:t>
      </w:r>
    </w:p>
    <w:p w14:paraId="10620B38" w14:textId="77777777" w:rsidR="00E20AD7" w:rsidRPr="00E20AD7" w:rsidRDefault="00E20AD7" w:rsidP="00E20AD7">
      <w:pPr>
        <w:spacing w:after="0" w:line="240" w:lineRule="auto"/>
        <w:jc w:val="both"/>
        <w:rPr>
          <w:rFonts w:cstheme="minorHAnsi"/>
        </w:rPr>
      </w:pPr>
    </w:p>
    <w:sdt>
      <w:sdtPr>
        <w:rPr>
          <w:rFonts w:eastAsia="Times New Roman" w:cs="Arial"/>
          <w:b/>
          <w:sz w:val="20"/>
          <w:szCs w:val="20"/>
        </w:rPr>
        <w:id w:val="6565181"/>
        <w:lock w:val="sdtContentLocked"/>
        <w:placeholder>
          <w:docPart w:val="DefaultPlaceholder_22675703"/>
        </w:placeholder>
      </w:sdtPr>
      <w:sdtEndPr>
        <w:rPr>
          <w:rFonts w:eastAsiaTheme="minorEastAsia" w:cstheme="minorBidi"/>
          <w:b w:val="0"/>
          <w:sz w:val="22"/>
          <w:szCs w:val="22"/>
        </w:rPr>
      </w:sdtEndPr>
      <w:sdtContent>
        <w:p w14:paraId="19103990" w14:textId="77777777" w:rsidR="001434EA" w:rsidRPr="00AC10CE" w:rsidRDefault="00393F16" w:rsidP="00627BEB">
          <w:pPr>
            <w:jc w:val="center"/>
            <w:rPr>
              <w:rFonts w:cs="Arial"/>
              <w:b/>
            </w:rPr>
          </w:pPr>
          <w:r w:rsidRPr="00AC10CE">
            <w:rPr>
              <w:rFonts w:cs="Arial"/>
              <w:b/>
            </w:rPr>
            <w:t>GENERIC JOB DESCRIPTION</w:t>
          </w:r>
        </w:p>
        <w:p w14:paraId="19103991" w14:textId="77777777" w:rsidR="001C56D2" w:rsidRPr="00AC10CE" w:rsidRDefault="001434EA" w:rsidP="00627BEB">
          <w:pPr>
            <w:shd w:val="clear" w:color="auto" w:fill="DBE5F1" w:themeFill="accent1" w:themeFillTint="33"/>
            <w:rPr>
              <w:rFonts w:cs="Arial"/>
            </w:rPr>
          </w:pPr>
          <w:r w:rsidRPr="00AC10CE">
            <w:rPr>
              <w:rFonts w:cs="Arial"/>
            </w:rPr>
            <w:t xml:space="preserve">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w:t>
          </w:r>
          <w:r w:rsidRPr="00AC10CE">
            <w:rPr>
              <w:rFonts w:cs="Arial"/>
            </w:rPr>
            <w:lastRenderedPageBreak/>
            <w:t>needs in the depar</w:t>
          </w:r>
          <w:r w:rsidR="00297427" w:rsidRPr="00AC10CE">
            <w:rPr>
              <w:rFonts w:cs="Arial"/>
            </w:rPr>
            <w:t>t</w:t>
          </w:r>
          <w:r w:rsidRPr="00AC10CE">
            <w:rPr>
              <w:rFonts w:cs="Arial"/>
            </w:rPr>
            <w:t>ment.  Candidates should note that there may not be an immediate requirement to carry out all the activities listed below.</w:t>
          </w:r>
        </w:p>
        <w:p w14:paraId="19103992" w14:textId="77777777" w:rsidR="001434EA" w:rsidRPr="00AC10CE" w:rsidRDefault="001434EA" w:rsidP="00BB2A50">
          <w:pPr>
            <w:pStyle w:val="Heading3"/>
          </w:pPr>
          <w:r w:rsidRPr="00AC10CE">
            <w:t>Overall Purpose of the Role</w:t>
          </w:r>
        </w:p>
        <w:p w14:paraId="19103993" w14:textId="77777777" w:rsidR="0025289C" w:rsidRPr="00AC10CE" w:rsidRDefault="0000396B" w:rsidP="0000396B">
          <w:pPr>
            <w:spacing w:after="0" w:line="240" w:lineRule="auto"/>
            <w:rPr>
              <w:rFonts w:cs="Arial"/>
            </w:rPr>
          </w:pPr>
          <w:r w:rsidRPr="00AC10CE">
            <w:rPr>
              <w:rFonts w:cs="Arial"/>
            </w:rPr>
            <w:t>The researcher at this level will be</w:t>
          </w:r>
          <w:r w:rsidR="0025289C" w:rsidRPr="00AC10CE">
            <w:rPr>
              <w:rFonts w:cs="Arial"/>
            </w:rPr>
            <w:t>:</w:t>
          </w:r>
        </w:p>
        <w:p w14:paraId="19103994" w14:textId="77777777" w:rsidR="0000396B" w:rsidRPr="00AC10CE" w:rsidRDefault="0025289C" w:rsidP="0025289C">
          <w:pPr>
            <w:pStyle w:val="ListParagraph"/>
            <w:numPr>
              <w:ilvl w:val="0"/>
              <w:numId w:val="25"/>
            </w:numPr>
            <w:rPr>
              <w:rFonts w:asciiTheme="minorHAnsi" w:eastAsiaTheme="minorHAnsi" w:hAnsiTheme="minorHAnsi" w:cs="Arial"/>
              <w:sz w:val="22"/>
              <w:szCs w:val="22"/>
            </w:rPr>
          </w:pPr>
          <w:r w:rsidRPr="00AC10CE">
            <w:rPr>
              <w:rFonts w:asciiTheme="minorHAnsi" w:eastAsiaTheme="minorHAnsi" w:hAnsiTheme="minorHAnsi" w:cs="Arial"/>
              <w:sz w:val="22"/>
              <w:szCs w:val="22"/>
            </w:rPr>
            <w:t>A</w:t>
          </w:r>
          <w:r w:rsidR="0000396B" w:rsidRPr="00AC10CE">
            <w:rPr>
              <w:rFonts w:asciiTheme="minorHAnsi" w:eastAsiaTheme="minorHAnsi" w:hAnsiTheme="minorHAnsi" w:cs="Arial"/>
              <w:sz w:val="22"/>
              <w:szCs w:val="22"/>
            </w:rPr>
            <w:t xml:space="preserve">n experienced and professional researcher and will be a subject specialist, drawing upon knowledge gained from postgraduate research and/or working within a Research Band 6 role.  </w:t>
          </w:r>
        </w:p>
        <w:p w14:paraId="19103995" w14:textId="77777777" w:rsidR="0000396B" w:rsidRPr="00AC10CE" w:rsidRDefault="008F47F7" w:rsidP="0025289C">
          <w:pPr>
            <w:pStyle w:val="ListParagraph"/>
            <w:numPr>
              <w:ilvl w:val="0"/>
              <w:numId w:val="25"/>
            </w:numPr>
            <w:rPr>
              <w:rFonts w:asciiTheme="minorHAnsi" w:eastAsiaTheme="minorHAnsi" w:hAnsiTheme="minorHAnsi" w:cs="Arial"/>
              <w:sz w:val="22"/>
              <w:szCs w:val="22"/>
            </w:rPr>
          </w:pPr>
          <w:r w:rsidRPr="00AC10CE">
            <w:rPr>
              <w:rFonts w:asciiTheme="minorHAnsi" w:eastAsiaTheme="minorHAnsi" w:hAnsiTheme="minorHAnsi" w:cs="Arial"/>
              <w:sz w:val="22"/>
              <w:szCs w:val="22"/>
            </w:rPr>
            <w:t>A</w:t>
          </w:r>
          <w:r w:rsidR="0000396B" w:rsidRPr="00AC10CE">
            <w:rPr>
              <w:rFonts w:asciiTheme="minorHAnsi" w:eastAsiaTheme="minorHAnsi" w:hAnsiTheme="minorHAnsi" w:cs="Arial"/>
              <w:sz w:val="22"/>
              <w:szCs w:val="22"/>
            </w:rPr>
            <w:t>ssociated with a particular project (or projects) and will contribute ideas,</w:t>
          </w:r>
          <w:r w:rsidR="00DD6654" w:rsidRPr="00AC10CE">
            <w:rPr>
              <w:rFonts w:asciiTheme="minorHAnsi" w:eastAsiaTheme="minorHAnsi" w:hAnsiTheme="minorHAnsi" w:cs="Arial"/>
              <w:sz w:val="22"/>
              <w:szCs w:val="22"/>
            </w:rPr>
            <w:t xml:space="preserve"> </w:t>
          </w:r>
          <w:r w:rsidR="0000396B" w:rsidRPr="00AC10CE">
            <w:rPr>
              <w:rFonts w:asciiTheme="minorHAnsi" w:eastAsiaTheme="minorHAnsi" w:hAnsiTheme="minorHAnsi" w:cs="Arial"/>
              <w:sz w:val="22"/>
              <w:szCs w:val="22"/>
            </w:rPr>
            <w:t>and/or enhancement of techniques or methodologies and be expected to take significant initiatives in their work and consult with the Principal Investigator over the details of the project.  They will work under supervision and receive academic, pastoral support and guidance which may include specific training, career opportunities and mentoring.</w:t>
          </w:r>
        </w:p>
        <w:p w14:paraId="19103996" w14:textId="77777777" w:rsidR="0000396B" w:rsidRPr="00AC10CE" w:rsidRDefault="0000396B" w:rsidP="0000396B">
          <w:pPr>
            <w:spacing w:after="0" w:line="240" w:lineRule="auto"/>
            <w:rPr>
              <w:rFonts w:cs="Arial"/>
            </w:rPr>
          </w:pPr>
        </w:p>
        <w:p w14:paraId="19103997" w14:textId="77777777" w:rsidR="0000396B" w:rsidRPr="00AC10CE" w:rsidRDefault="0000396B" w:rsidP="0000396B">
          <w:pPr>
            <w:spacing w:after="0" w:line="240" w:lineRule="auto"/>
            <w:rPr>
              <w:rFonts w:cs="Arial"/>
            </w:rPr>
          </w:pPr>
          <w:r w:rsidRPr="00AC10CE">
            <w:rPr>
              <w:rFonts w:cs="Arial"/>
            </w:rPr>
            <w:t xml:space="preserve">They may contribute to the Department’s teaching, through supervision of projects, overseeing practical classes, or taking small group tutorial classes.  </w:t>
          </w:r>
        </w:p>
        <w:p w14:paraId="19103998" w14:textId="77777777" w:rsidR="0000396B" w:rsidRPr="00AC10CE" w:rsidRDefault="0000396B" w:rsidP="0000396B">
          <w:pPr>
            <w:spacing w:after="0" w:line="240" w:lineRule="auto"/>
            <w:rPr>
              <w:rFonts w:cs="Arial"/>
            </w:rPr>
          </w:pPr>
        </w:p>
        <w:p w14:paraId="19103999" w14:textId="77777777" w:rsidR="000B1E1B" w:rsidRPr="00AC10CE" w:rsidRDefault="0000396B" w:rsidP="0000396B">
          <w:pPr>
            <w:spacing w:after="0" w:line="240" w:lineRule="auto"/>
            <w:rPr>
              <w:rFonts w:cs="Arial"/>
            </w:rPr>
          </w:pPr>
          <w:r w:rsidRPr="00AC10CE">
            <w:rPr>
              <w:rFonts w:cs="Arial"/>
            </w:rPr>
            <w:t>The main focus of the work will involve conducting individual and collaborative research projects under the general guidance of a senior academic or Principal Investigator using new research techniques and methods, analysing and interpreting data and writing up research for publication.</w:t>
          </w:r>
        </w:p>
        <w:p w14:paraId="1910399A" w14:textId="77777777" w:rsidR="000B1E1B" w:rsidRPr="00AC10CE" w:rsidRDefault="000B1E1B" w:rsidP="000B1E1B">
          <w:pPr>
            <w:autoSpaceDE w:val="0"/>
            <w:autoSpaceDN w:val="0"/>
            <w:adjustRightInd w:val="0"/>
            <w:spacing w:after="0" w:line="240" w:lineRule="auto"/>
            <w:rPr>
              <w:rFonts w:cs="Arial"/>
            </w:rPr>
          </w:pPr>
        </w:p>
        <w:p w14:paraId="1910399B" w14:textId="77777777" w:rsidR="001434EA" w:rsidRPr="00AC10CE" w:rsidRDefault="001434EA" w:rsidP="001434EA">
          <w:pPr>
            <w:rPr>
              <w:rFonts w:cs="Arial"/>
              <w:b/>
            </w:rPr>
          </w:pPr>
          <w:r w:rsidRPr="00AC10CE">
            <w:rPr>
              <w:rFonts w:cs="Arial"/>
              <w:b/>
            </w:rPr>
            <w:t>Main Work Activities</w:t>
          </w:r>
        </w:p>
        <w:p w14:paraId="1910399C" w14:textId="77777777" w:rsidR="0000396B" w:rsidRPr="00AC10CE" w:rsidRDefault="0000396B" w:rsidP="0000396B">
          <w:pPr>
            <w:numPr>
              <w:ilvl w:val="0"/>
              <w:numId w:val="22"/>
            </w:numPr>
            <w:spacing w:after="0" w:line="240" w:lineRule="auto"/>
            <w:rPr>
              <w:rFonts w:eastAsia="Times New Roman" w:cs="Arial"/>
            </w:rPr>
          </w:pPr>
          <w:r w:rsidRPr="00AC10CE">
            <w:rPr>
              <w:rFonts w:eastAsia="Times New Roman" w:cs="Arial"/>
            </w:rPr>
            <w:t>Conduct individual and collaborative research projects to include:</w:t>
          </w:r>
        </w:p>
        <w:p w14:paraId="1910399D" w14:textId="77777777" w:rsidR="0000396B" w:rsidRPr="00AC10CE" w:rsidRDefault="00920EB3" w:rsidP="0000396B">
          <w:pPr>
            <w:numPr>
              <w:ilvl w:val="0"/>
              <w:numId w:val="21"/>
            </w:numPr>
            <w:spacing w:after="0" w:line="240" w:lineRule="auto"/>
            <w:ind w:left="1361" w:hanging="357"/>
            <w:rPr>
              <w:rFonts w:eastAsia="Times New Roman" w:cs="Arial"/>
            </w:rPr>
          </w:pPr>
          <w:r w:rsidRPr="00AC10CE">
            <w:rPr>
              <w:rFonts w:eastAsia="Times New Roman" w:cs="Arial"/>
            </w:rPr>
            <w:t>Using expertise to carry out projects they are working on</w:t>
          </w:r>
          <w:r w:rsidR="00BC06AB" w:rsidRPr="00AC10CE">
            <w:rPr>
              <w:rFonts w:eastAsia="Times New Roman" w:cs="Arial"/>
            </w:rPr>
            <w:t>.</w:t>
          </w:r>
        </w:p>
        <w:p w14:paraId="1910399E" w14:textId="77777777" w:rsidR="0000396B" w:rsidRPr="00AC10CE" w:rsidRDefault="00920EB3" w:rsidP="0000396B">
          <w:pPr>
            <w:numPr>
              <w:ilvl w:val="0"/>
              <w:numId w:val="21"/>
            </w:numPr>
            <w:spacing w:after="0" w:line="240" w:lineRule="auto"/>
            <w:ind w:left="1361" w:hanging="357"/>
            <w:rPr>
              <w:rFonts w:eastAsia="Times New Roman" w:cs="Arial"/>
            </w:rPr>
          </w:pPr>
          <w:r w:rsidRPr="00AC10CE">
            <w:rPr>
              <w:rFonts w:eastAsia="Times New Roman" w:cs="Arial"/>
            </w:rPr>
            <w:t>Contribute to the preparing</w:t>
          </w:r>
          <w:r w:rsidR="0000396B" w:rsidRPr="00AC10CE">
            <w:rPr>
              <w:rFonts w:eastAsia="Times New Roman" w:cs="Arial"/>
            </w:rPr>
            <w:t xml:space="preserve"> proposals and applications for external bodies, e.g. for funding and contractual purposes with appropriate support or contribute to the writing of collective bids</w:t>
          </w:r>
          <w:r w:rsidR="00BC06AB" w:rsidRPr="00AC10CE">
            <w:rPr>
              <w:rFonts w:eastAsia="Times New Roman" w:cs="Arial"/>
            </w:rPr>
            <w:t>.</w:t>
          </w:r>
        </w:p>
        <w:p w14:paraId="1910399F" w14:textId="77777777" w:rsidR="0000396B" w:rsidRPr="00AC10CE" w:rsidRDefault="0000396B" w:rsidP="0000396B">
          <w:pPr>
            <w:numPr>
              <w:ilvl w:val="0"/>
              <w:numId w:val="13"/>
            </w:numPr>
            <w:tabs>
              <w:tab w:val="clear" w:pos="360"/>
              <w:tab w:val="num" w:pos="1364"/>
            </w:tabs>
            <w:spacing w:after="0" w:line="240" w:lineRule="auto"/>
            <w:ind w:left="1361" w:hanging="357"/>
            <w:rPr>
              <w:rFonts w:eastAsia="Times New Roman" w:cs="Arial"/>
            </w:rPr>
          </w:pPr>
          <w:r w:rsidRPr="00AC10CE">
            <w:rPr>
              <w:rFonts w:eastAsia="Times New Roman" w:cs="Arial"/>
            </w:rPr>
            <w:t>Use new r</w:t>
          </w:r>
          <w:r w:rsidR="00BC06AB" w:rsidRPr="00AC10CE">
            <w:rPr>
              <w:rFonts w:eastAsia="Times New Roman" w:cs="Arial"/>
            </w:rPr>
            <w:t>esearch techniques and methods.</w:t>
          </w:r>
        </w:p>
        <w:p w14:paraId="191039A0" w14:textId="77777777" w:rsidR="0000396B" w:rsidRPr="00AC10CE" w:rsidRDefault="0000396B" w:rsidP="0000396B">
          <w:pPr>
            <w:numPr>
              <w:ilvl w:val="0"/>
              <w:numId w:val="13"/>
            </w:numPr>
            <w:tabs>
              <w:tab w:val="clear" w:pos="360"/>
              <w:tab w:val="num" w:pos="1364"/>
            </w:tabs>
            <w:spacing w:after="0" w:line="240" w:lineRule="auto"/>
            <w:ind w:left="1361" w:hanging="357"/>
            <w:rPr>
              <w:rFonts w:eastAsia="Times New Roman" w:cs="Arial"/>
            </w:rPr>
          </w:pPr>
          <w:r w:rsidRPr="00AC10CE">
            <w:rPr>
              <w:rFonts w:eastAsia="Times New Roman" w:cs="Arial"/>
            </w:rPr>
            <w:t>Analyse and interpret research data</w:t>
          </w:r>
          <w:r w:rsidR="00BC06AB" w:rsidRPr="00AC10CE">
            <w:rPr>
              <w:rFonts w:eastAsia="Times New Roman" w:cs="Arial"/>
            </w:rPr>
            <w:t>.</w:t>
          </w:r>
          <w:r w:rsidRPr="00AC10CE">
            <w:rPr>
              <w:rFonts w:eastAsia="Times New Roman" w:cs="Arial"/>
            </w:rPr>
            <w:t xml:space="preserve"> </w:t>
          </w:r>
        </w:p>
        <w:p w14:paraId="191039A1" w14:textId="77777777" w:rsidR="0000396B" w:rsidRPr="00AC10CE" w:rsidRDefault="0000396B" w:rsidP="0000396B">
          <w:pPr>
            <w:numPr>
              <w:ilvl w:val="0"/>
              <w:numId w:val="13"/>
            </w:numPr>
            <w:tabs>
              <w:tab w:val="clear" w:pos="360"/>
            </w:tabs>
            <w:spacing w:after="0" w:line="240" w:lineRule="auto"/>
            <w:ind w:left="1361" w:hanging="357"/>
            <w:rPr>
              <w:rFonts w:eastAsia="Times New Roman" w:cs="Arial"/>
            </w:rPr>
          </w:pPr>
          <w:r w:rsidRPr="00AC10CE">
            <w:rPr>
              <w:rFonts w:eastAsia="Times New Roman" w:cs="Arial"/>
            </w:rPr>
            <w:t>Write up research work of the project and its dissemination  through seminar and conferences presentations and publications</w:t>
          </w:r>
          <w:r w:rsidR="00BC06AB" w:rsidRPr="00AC10CE">
            <w:rPr>
              <w:rFonts w:eastAsia="Times New Roman" w:cs="Arial"/>
            </w:rPr>
            <w:t>.</w:t>
          </w:r>
        </w:p>
        <w:p w14:paraId="191039A2" w14:textId="77777777" w:rsidR="0000396B" w:rsidRPr="00AC10CE" w:rsidRDefault="0000396B" w:rsidP="0000396B">
          <w:pPr>
            <w:spacing w:after="0" w:line="240" w:lineRule="auto"/>
            <w:ind w:left="1361"/>
            <w:rPr>
              <w:rFonts w:eastAsia="Times New Roman" w:cs="Arial"/>
            </w:rPr>
          </w:pPr>
        </w:p>
        <w:p w14:paraId="191039A3" w14:textId="77777777" w:rsidR="0000396B" w:rsidRPr="00AC10CE" w:rsidRDefault="0000396B" w:rsidP="0000396B">
          <w:pPr>
            <w:numPr>
              <w:ilvl w:val="0"/>
              <w:numId w:val="22"/>
            </w:numPr>
            <w:spacing w:after="0" w:line="240" w:lineRule="auto"/>
            <w:rPr>
              <w:rFonts w:eastAsia="Times New Roman" w:cs="Arial"/>
            </w:rPr>
          </w:pPr>
          <w:r w:rsidRPr="00AC10CE">
            <w:rPr>
              <w:rFonts w:eastAsia="Times New Roman" w:cs="Arial"/>
            </w:rPr>
            <w:t>Responsible for the management of projects to include:</w:t>
          </w:r>
        </w:p>
        <w:p w14:paraId="191039A4" w14:textId="77777777" w:rsidR="0000396B" w:rsidRPr="00AC10CE" w:rsidRDefault="0000396B" w:rsidP="0000396B">
          <w:pPr>
            <w:numPr>
              <w:ilvl w:val="0"/>
              <w:numId w:val="24"/>
            </w:numPr>
            <w:spacing w:after="0" w:line="240" w:lineRule="auto"/>
            <w:rPr>
              <w:rFonts w:eastAsia="Times New Roman" w:cs="Arial"/>
            </w:rPr>
          </w:pPr>
          <w:r w:rsidRPr="00AC10CE">
            <w:rPr>
              <w:rFonts w:eastAsia="Times New Roman" w:cs="Arial"/>
            </w:rPr>
            <w:t>Plan and manage own research activi</w:t>
          </w:r>
          <w:r w:rsidR="00BC06AB" w:rsidRPr="00AC10CE">
            <w:rPr>
              <w:rFonts w:eastAsia="Times New Roman" w:cs="Arial"/>
            </w:rPr>
            <w:t>ty in collaboration with others.</w:t>
          </w:r>
        </w:p>
        <w:p w14:paraId="191039A5" w14:textId="77777777" w:rsidR="0000396B" w:rsidRPr="00AC10CE" w:rsidRDefault="0000396B" w:rsidP="0000396B">
          <w:pPr>
            <w:numPr>
              <w:ilvl w:val="0"/>
              <w:numId w:val="13"/>
            </w:numPr>
            <w:tabs>
              <w:tab w:val="clear" w:pos="360"/>
              <w:tab w:val="num" w:pos="1364"/>
            </w:tabs>
            <w:spacing w:after="0" w:line="240" w:lineRule="auto"/>
            <w:ind w:left="1418" w:hanging="430"/>
            <w:rPr>
              <w:rFonts w:eastAsia="Times New Roman" w:cs="Arial"/>
            </w:rPr>
          </w:pPr>
          <w:r w:rsidRPr="00AC10CE">
            <w:rPr>
              <w:rFonts w:eastAsia="Times New Roman" w:cs="Arial"/>
            </w:rPr>
            <w:t>Manage administrative activities with guidance if required</w:t>
          </w:r>
          <w:r w:rsidR="00BC06AB" w:rsidRPr="00AC10CE">
            <w:rPr>
              <w:rFonts w:eastAsia="Times New Roman" w:cs="Arial"/>
            </w:rPr>
            <w:t>.</w:t>
          </w:r>
        </w:p>
        <w:p w14:paraId="191039A6" w14:textId="77777777" w:rsidR="0000396B" w:rsidRPr="00AC10CE" w:rsidRDefault="0000396B" w:rsidP="0000396B">
          <w:pPr>
            <w:numPr>
              <w:ilvl w:val="0"/>
              <w:numId w:val="13"/>
            </w:numPr>
            <w:tabs>
              <w:tab w:val="clear" w:pos="360"/>
              <w:tab w:val="num" w:pos="1364"/>
            </w:tabs>
            <w:spacing w:after="0" w:line="240" w:lineRule="auto"/>
            <w:ind w:left="1418" w:hanging="430"/>
            <w:rPr>
              <w:rFonts w:eastAsia="Times New Roman" w:cs="Arial"/>
            </w:rPr>
          </w:pPr>
          <w:r w:rsidRPr="00AC10CE">
            <w:rPr>
              <w:rFonts w:eastAsia="Times New Roman" w:cs="Arial"/>
            </w:rPr>
            <w:t>Plan and monitor the work of the project or projects</w:t>
          </w:r>
          <w:r w:rsidR="00920EB3" w:rsidRPr="00AC10CE">
            <w:rPr>
              <w:rFonts w:eastAsia="Times New Roman" w:cs="Arial"/>
            </w:rPr>
            <w:t xml:space="preserve"> if applicable</w:t>
          </w:r>
          <w:r w:rsidR="00BC06AB" w:rsidRPr="00AC10CE">
            <w:rPr>
              <w:rFonts w:eastAsia="Times New Roman" w:cs="Arial"/>
            </w:rPr>
            <w:t>.</w:t>
          </w:r>
        </w:p>
        <w:p w14:paraId="191039A7" w14:textId="77777777" w:rsidR="0000396B" w:rsidRPr="00AC10CE" w:rsidRDefault="0000396B" w:rsidP="0000396B">
          <w:pPr>
            <w:spacing w:after="0" w:line="240" w:lineRule="auto"/>
            <w:ind w:left="1418"/>
            <w:rPr>
              <w:rFonts w:eastAsia="Times New Roman" w:cs="Arial"/>
            </w:rPr>
          </w:pPr>
        </w:p>
        <w:p w14:paraId="191039A8" w14:textId="77777777" w:rsidR="0000396B" w:rsidRPr="00AC10CE" w:rsidRDefault="0000396B" w:rsidP="0000396B">
          <w:pPr>
            <w:numPr>
              <w:ilvl w:val="0"/>
              <w:numId w:val="22"/>
            </w:numPr>
            <w:spacing w:after="0" w:line="240" w:lineRule="auto"/>
            <w:rPr>
              <w:rFonts w:eastAsia="Times New Roman" w:cs="Arial"/>
            </w:rPr>
          </w:pPr>
          <w:r w:rsidRPr="00AC10CE">
            <w:rPr>
              <w:rFonts w:eastAsia="Times New Roman" w:cs="Arial"/>
            </w:rPr>
            <w:t>Assist with teaching and learning support  in own area of study to include:</w:t>
          </w:r>
        </w:p>
        <w:p w14:paraId="191039A9" w14:textId="77777777" w:rsidR="0000396B" w:rsidRPr="00AC10CE" w:rsidRDefault="0000396B" w:rsidP="0000396B">
          <w:pPr>
            <w:numPr>
              <w:ilvl w:val="0"/>
              <w:numId w:val="23"/>
            </w:numPr>
            <w:tabs>
              <w:tab w:val="clear" w:pos="1287"/>
            </w:tabs>
            <w:spacing w:after="0" w:line="240" w:lineRule="auto"/>
            <w:ind w:left="1418" w:hanging="425"/>
            <w:rPr>
              <w:rFonts w:eastAsia="Times New Roman" w:cs="Arial"/>
            </w:rPr>
          </w:pPr>
          <w:r w:rsidRPr="00AC10CE">
            <w:rPr>
              <w:rFonts w:eastAsia="Times New Roman" w:cs="Arial"/>
            </w:rPr>
            <w:t>Assist in the development of student research skills</w:t>
          </w:r>
          <w:r w:rsidR="00BC06AB" w:rsidRPr="00AC10CE">
            <w:rPr>
              <w:rFonts w:eastAsia="Times New Roman" w:cs="Arial"/>
            </w:rPr>
            <w:t>.</w:t>
          </w:r>
        </w:p>
        <w:p w14:paraId="191039AA" w14:textId="77777777" w:rsidR="0000396B" w:rsidRPr="00AC10CE" w:rsidRDefault="0000396B" w:rsidP="0000396B">
          <w:pPr>
            <w:numPr>
              <w:ilvl w:val="0"/>
              <w:numId w:val="23"/>
            </w:numPr>
            <w:tabs>
              <w:tab w:val="clear" w:pos="1287"/>
            </w:tabs>
            <w:spacing w:after="0" w:line="240" w:lineRule="auto"/>
            <w:ind w:left="1418" w:hanging="425"/>
            <w:rPr>
              <w:rFonts w:eastAsia="Times New Roman" w:cs="Arial"/>
            </w:rPr>
          </w:pPr>
          <w:r w:rsidRPr="00AC10CE">
            <w:rPr>
              <w:rFonts w:eastAsia="Times New Roman" w:cs="Arial"/>
            </w:rPr>
            <w:t xml:space="preserve">Assess student knowledge and supervision of projects. </w:t>
          </w:r>
        </w:p>
        <w:p w14:paraId="191039AB" w14:textId="77777777" w:rsidR="0000396B" w:rsidRPr="00AC10CE" w:rsidRDefault="0000396B" w:rsidP="0000396B">
          <w:pPr>
            <w:numPr>
              <w:ilvl w:val="0"/>
              <w:numId w:val="23"/>
            </w:numPr>
            <w:tabs>
              <w:tab w:val="clear" w:pos="1287"/>
            </w:tabs>
            <w:spacing w:after="0" w:line="240" w:lineRule="auto"/>
            <w:ind w:left="1418" w:hanging="425"/>
            <w:rPr>
              <w:rFonts w:eastAsia="Times New Roman" w:cs="Arial"/>
            </w:rPr>
          </w:pPr>
          <w:r w:rsidRPr="00AC10CE">
            <w:rPr>
              <w:rFonts w:eastAsia="Times New Roman" w:cs="Arial"/>
            </w:rPr>
            <w:t>Supervis</w:t>
          </w:r>
          <w:r w:rsidR="00BC06AB" w:rsidRPr="00AC10CE">
            <w:rPr>
              <w:rFonts w:eastAsia="Times New Roman" w:cs="Arial"/>
            </w:rPr>
            <w:t>e and guide final year students.</w:t>
          </w:r>
        </w:p>
        <w:p w14:paraId="191039AC" w14:textId="77777777" w:rsidR="0000396B" w:rsidRPr="00AC10CE" w:rsidRDefault="0000396B" w:rsidP="0000396B">
          <w:pPr>
            <w:spacing w:after="0" w:line="240" w:lineRule="auto"/>
            <w:ind w:left="1288"/>
            <w:rPr>
              <w:rFonts w:eastAsia="Times New Roman" w:cs="Arial"/>
            </w:rPr>
          </w:pPr>
        </w:p>
        <w:p w14:paraId="191039AD" w14:textId="77777777" w:rsidR="0000396B" w:rsidRPr="00AC10CE" w:rsidRDefault="0000396B" w:rsidP="0000396B">
          <w:pPr>
            <w:numPr>
              <w:ilvl w:val="0"/>
              <w:numId w:val="22"/>
            </w:numPr>
            <w:spacing w:after="0" w:line="240" w:lineRule="auto"/>
            <w:rPr>
              <w:rFonts w:eastAsia="Times New Roman" w:cs="Arial"/>
            </w:rPr>
          </w:pPr>
          <w:r w:rsidRPr="00AC10CE">
            <w:rPr>
              <w:rFonts w:eastAsia="Times New Roman" w:cs="Arial"/>
            </w:rPr>
            <w:t>Develop and initiate collaborative working  internally and externally to include:</w:t>
          </w:r>
        </w:p>
        <w:p w14:paraId="191039AE" w14:textId="77777777" w:rsidR="0000396B" w:rsidRPr="00AC10CE" w:rsidRDefault="0000396B" w:rsidP="0000396B">
          <w:pPr>
            <w:numPr>
              <w:ilvl w:val="0"/>
              <w:numId w:val="13"/>
            </w:numPr>
            <w:tabs>
              <w:tab w:val="clear" w:pos="360"/>
            </w:tabs>
            <w:spacing w:after="0" w:line="240" w:lineRule="auto"/>
            <w:ind w:left="1418" w:hanging="414"/>
            <w:rPr>
              <w:rFonts w:eastAsia="Times New Roman" w:cs="Arial"/>
            </w:rPr>
          </w:pPr>
          <w:r w:rsidRPr="00AC10CE">
            <w:rPr>
              <w:rFonts w:eastAsia="Times New Roman" w:cs="Arial"/>
            </w:rPr>
            <w:t>Build internal contacts and participate in internal networks for exchange of information and to form relationships for future collaboration</w:t>
          </w:r>
          <w:r w:rsidR="00920EB3" w:rsidRPr="00AC10CE">
            <w:rPr>
              <w:rFonts w:eastAsia="Times New Roman" w:cs="Arial"/>
            </w:rPr>
            <w:t xml:space="preserve"> and to progress their research</w:t>
          </w:r>
          <w:r w:rsidR="00BC06AB" w:rsidRPr="00AC10CE">
            <w:rPr>
              <w:rFonts w:eastAsia="Times New Roman" w:cs="Arial"/>
            </w:rPr>
            <w:t>.</w:t>
          </w:r>
        </w:p>
        <w:p w14:paraId="191039AF" w14:textId="77777777" w:rsidR="0000396B" w:rsidRPr="00AC10CE" w:rsidRDefault="00920EB3" w:rsidP="0000396B">
          <w:pPr>
            <w:numPr>
              <w:ilvl w:val="0"/>
              <w:numId w:val="13"/>
            </w:numPr>
            <w:tabs>
              <w:tab w:val="clear" w:pos="360"/>
            </w:tabs>
            <w:spacing w:after="0" w:line="240" w:lineRule="auto"/>
            <w:ind w:left="1418" w:hanging="414"/>
            <w:rPr>
              <w:rFonts w:eastAsia="Times New Roman" w:cs="Arial"/>
            </w:rPr>
          </w:pPr>
          <w:r w:rsidRPr="00AC10CE">
            <w:rPr>
              <w:rFonts w:eastAsia="Times New Roman" w:cs="Arial"/>
            </w:rPr>
            <w:t>Develop links and j</w:t>
          </w:r>
          <w:r w:rsidR="0000396B" w:rsidRPr="00AC10CE">
            <w:rPr>
              <w:rFonts w:eastAsia="Times New Roman" w:cs="Arial"/>
            </w:rPr>
            <w:t>oin external networks to</w:t>
          </w:r>
          <w:r w:rsidR="00BC06AB" w:rsidRPr="00AC10CE">
            <w:rPr>
              <w:rFonts w:eastAsia="Times New Roman" w:cs="Arial"/>
            </w:rPr>
            <w:t xml:space="preserve"> share information and identify </w:t>
          </w:r>
          <w:r w:rsidRPr="00AC10CE">
            <w:rPr>
              <w:rFonts w:eastAsia="Times New Roman" w:cs="Arial"/>
            </w:rPr>
            <w:t>future potential sources of funding.</w:t>
          </w:r>
        </w:p>
        <w:p w14:paraId="191039B0" w14:textId="77777777" w:rsidR="0000396B" w:rsidRPr="00AC10CE" w:rsidRDefault="0000396B" w:rsidP="0000396B">
          <w:pPr>
            <w:numPr>
              <w:ilvl w:val="0"/>
              <w:numId w:val="13"/>
            </w:numPr>
            <w:tabs>
              <w:tab w:val="clear" w:pos="360"/>
            </w:tabs>
            <w:spacing w:after="0" w:line="240" w:lineRule="auto"/>
            <w:ind w:left="1418" w:hanging="414"/>
            <w:rPr>
              <w:rFonts w:eastAsia="Times New Roman" w:cs="Arial"/>
            </w:rPr>
          </w:pPr>
          <w:r w:rsidRPr="00AC10CE">
            <w:rPr>
              <w:rFonts w:eastAsia="Times New Roman" w:cs="Arial"/>
            </w:rPr>
            <w:t>Work with colleagues on joint projects as required</w:t>
          </w:r>
          <w:r w:rsidR="00920EB3" w:rsidRPr="00AC10CE">
            <w:rPr>
              <w:rFonts w:eastAsia="Times New Roman" w:cs="Arial"/>
            </w:rPr>
            <w:t>.</w:t>
          </w:r>
        </w:p>
        <w:p w14:paraId="191039B1" w14:textId="77777777" w:rsidR="0000396B" w:rsidRPr="00AC10CE" w:rsidRDefault="0000396B" w:rsidP="0000396B">
          <w:pPr>
            <w:numPr>
              <w:ilvl w:val="0"/>
              <w:numId w:val="13"/>
            </w:numPr>
            <w:tabs>
              <w:tab w:val="clear" w:pos="360"/>
            </w:tabs>
            <w:spacing w:after="0" w:line="240" w:lineRule="auto"/>
            <w:ind w:left="1418" w:hanging="414"/>
            <w:rPr>
              <w:rFonts w:eastAsia="Times New Roman" w:cs="Arial"/>
            </w:rPr>
          </w:pPr>
          <w:r w:rsidRPr="00AC10CE">
            <w:rPr>
              <w:rFonts w:eastAsia="Times New Roman" w:cs="Arial"/>
            </w:rPr>
            <w:t>Attend and contribute to relevant meetings</w:t>
          </w:r>
          <w:r w:rsidR="00920EB3" w:rsidRPr="00AC10CE">
            <w:rPr>
              <w:rFonts w:eastAsia="Times New Roman" w:cs="Arial"/>
            </w:rPr>
            <w:t>.</w:t>
          </w:r>
        </w:p>
        <w:p w14:paraId="191039B2" w14:textId="77777777" w:rsidR="0000396B" w:rsidRPr="00AC10CE" w:rsidRDefault="0000396B" w:rsidP="0000396B">
          <w:pPr>
            <w:spacing w:after="0" w:line="240" w:lineRule="auto"/>
            <w:ind w:left="1418"/>
            <w:rPr>
              <w:rFonts w:eastAsia="Times New Roman" w:cs="Arial"/>
            </w:rPr>
          </w:pPr>
        </w:p>
        <w:p w14:paraId="191039B3" w14:textId="77777777" w:rsidR="0000396B" w:rsidRPr="00AC10CE" w:rsidRDefault="0000396B" w:rsidP="0000396B">
          <w:pPr>
            <w:numPr>
              <w:ilvl w:val="0"/>
              <w:numId w:val="22"/>
            </w:numPr>
            <w:spacing w:after="0" w:line="240" w:lineRule="auto"/>
            <w:rPr>
              <w:rFonts w:eastAsia="Times New Roman" w:cs="Arial"/>
            </w:rPr>
          </w:pPr>
          <w:r w:rsidRPr="00AC10CE">
            <w:rPr>
              <w:rFonts w:eastAsia="Times New Roman" w:cs="Arial"/>
            </w:rPr>
            <w:t>Demonstrate evidence of own personal and professional development to include:</w:t>
          </w:r>
        </w:p>
        <w:p w14:paraId="191039B4" w14:textId="77777777" w:rsidR="0000396B" w:rsidRPr="00AC10CE" w:rsidRDefault="0000396B" w:rsidP="0000396B">
          <w:pPr>
            <w:numPr>
              <w:ilvl w:val="0"/>
              <w:numId w:val="13"/>
            </w:numPr>
            <w:tabs>
              <w:tab w:val="clear" w:pos="360"/>
            </w:tabs>
            <w:spacing w:after="0" w:line="240" w:lineRule="auto"/>
            <w:ind w:left="1418" w:hanging="414"/>
            <w:rPr>
              <w:rFonts w:eastAsia="Times New Roman" w:cs="Arial"/>
            </w:rPr>
          </w:pPr>
          <w:r w:rsidRPr="00AC10CE">
            <w:rPr>
              <w:rFonts w:eastAsia="Times New Roman" w:cs="Arial"/>
            </w:rPr>
            <w:lastRenderedPageBreak/>
            <w:t>Continually update knowledge and understanding in field or specialism</w:t>
          </w:r>
          <w:r w:rsidR="00BC06AB" w:rsidRPr="00AC10CE">
            <w:rPr>
              <w:rFonts w:eastAsia="Times New Roman" w:cs="Arial"/>
            </w:rPr>
            <w:t>.</w:t>
          </w:r>
        </w:p>
        <w:p w14:paraId="191039B5" w14:textId="77777777" w:rsidR="0000396B" w:rsidRPr="00AC10CE" w:rsidRDefault="0000396B" w:rsidP="0000396B">
          <w:pPr>
            <w:numPr>
              <w:ilvl w:val="0"/>
              <w:numId w:val="19"/>
            </w:numPr>
            <w:spacing w:after="0" w:line="240" w:lineRule="auto"/>
            <w:ind w:left="1418" w:hanging="414"/>
            <w:rPr>
              <w:rFonts w:eastAsia="Times New Roman" w:cs="Arial"/>
            </w:rPr>
          </w:pPr>
          <w:r w:rsidRPr="00AC10CE">
            <w:rPr>
              <w:rFonts w:eastAsia="Times New Roman" w:cs="Arial"/>
            </w:rPr>
            <w:t>Appraisal, induction and performance reviews</w:t>
          </w:r>
          <w:r w:rsidR="00BC06AB" w:rsidRPr="00AC10CE">
            <w:rPr>
              <w:rFonts w:eastAsia="Times New Roman" w:cs="Arial"/>
            </w:rPr>
            <w:t>.</w:t>
          </w:r>
        </w:p>
        <w:p w14:paraId="191039B6" w14:textId="77777777" w:rsidR="0000396B" w:rsidRPr="00AC10CE" w:rsidRDefault="0000396B" w:rsidP="0000396B">
          <w:pPr>
            <w:numPr>
              <w:ilvl w:val="0"/>
              <w:numId w:val="19"/>
            </w:numPr>
            <w:spacing w:after="0" w:line="240" w:lineRule="auto"/>
            <w:ind w:left="1418" w:hanging="414"/>
            <w:rPr>
              <w:rFonts w:eastAsia="Times New Roman" w:cs="Arial"/>
            </w:rPr>
          </w:pPr>
          <w:r w:rsidRPr="00AC10CE">
            <w:rPr>
              <w:rFonts w:eastAsia="Times New Roman" w:cs="Arial"/>
            </w:rPr>
            <w:t>Participate in training and development activity</w:t>
          </w:r>
          <w:r w:rsidR="00BC06AB" w:rsidRPr="00AC10CE">
            <w:rPr>
              <w:rFonts w:eastAsia="Times New Roman" w:cs="Arial"/>
            </w:rPr>
            <w:t>.</w:t>
          </w:r>
        </w:p>
        <w:p w14:paraId="191039B7" w14:textId="77777777" w:rsidR="0000396B" w:rsidRPr="00AC10CE" w:rsidRDefault="0000396B" w:rsidP="0000396B">
          <w:pPr>
            <w:numPr>
              <w:ilvl w:val="0"/>
              <w:numId w:val="19"/>
            </w:numPr>
            <w:spacing w:after="0" w:line="240" w:lineRule="auto"/>
            <w:ind w:left="1418" w:hanging="414"/>
            <w:rPr>
              <w:rFonts w:eastAsia="Times New Roman" w:cs="Arial"/>
            </w:rPr>
          </w:pPr>
          <w:r w:rsidRPr="00AC10CE">
            <w:rPr>
              <w:rFonts w:eastAsia="Times New Roman" w:cs="Arial"/>
            </w:rPr>
            <w:t>Maintain links with professional institutions and other related bodies</w:t>
          </w:r>
          <w:r w:rsidR="00BC06AB" w:rsidRPr="00AC10CE">
            <w:rPr>
              <w:rFonts w:eastAsia="Times New Roman" w:cs="Arial"/>
            </w:rPr>
            <w:t>.</w:t>
          </w:r>
        </w:p>
        <w:p w14:paraId="191039B8" w14:textId="77777777" w:rsidR="0000396B" w:rsidRPr="00AC10CE" w:rsidRDefault="0000396B" w:rsidP="0000396B">
          <w:pPr>
            <w:numPr>
              <w:ilvl w:val="0"/>
              <w:numId w:val="13"/>
            </w:numPr>
            <w:tabs>
              <w:tab w:val="clear" w:pos="360"/>
            </w:tabs>
            <w:spacing w:after="0" w:line="240" w:lineRule="auto"/>
            <w:ind w:left="1418" w:hanging="414"/>
            <w:rPr>
              <w:rFonts w:eastAsia="Times New Roman" w:cs="Arial"/>
            </w:rPr>
          </w:pPr>
          <w:r w:rsidRPr="00AC10CE">
            <w:rPr>
              <w:rFonts w:eastAsia="Times New Roman" w:cs="Arial"/>
            </w:rPr>
            <w:t>Collaborate with academic colleagues on areas of shared research interest</w:t>
          </w:r>
          <w:r w:rsidR="00BC06AB" w:rsidRPr="00AC10CE">
            <w:rPr>
              <w:rFonts w:eastAsia="Times New Roman" w:cs="Arial"/>
            </w:rPr>
            <w:t>.</w:t>
          </w:r>
        </w:p>
        <w:p w14:paraId="191039B9" w14:textId="77777777" w:rsidR="000B1E1B" w:rsidRPr="00AC10CE" w:rsidRDefault="000B1E1B" w:rsidP="000B1E1B">
          <w:pPr>
            <w:spacing w:after="0" w:line="240" w:lineRule="auto"/>
            <w:ind w:left="1418"/>
            <w:rPr>
              <w:rFonts w:cs="Arial"/>
            </w:rPr>
          </w:pPr>
        </w:p>
        <w:p w14:paraId="191039BA" w14:textId="77777777" w:rsidR="001434EA" w:rsidRPr="00AC10CE" w:rsidRDefault="001434EA" w:rsidP="00BB2A50">
          <w:pPr>
            <w:pStyle w:val="Heading3"/>
          </w:pPr>
          <w:r w:rsidRPr="00AC10CE">
            <w:t>Additionally the post holder will be required to:</w:t>
          </w:r>
        </w:p>
        <w:p w14:paraId="191039BB" w14:textId="77777777" w:rsidR="00D33BE5" w:rsidRPr="00AC10CE" w:rsidRDefault="00D33BE5" w:rsidP="00D33BE5">
          <w:pPr>
            <w:pStyle w:val="ListParagraph"/>
            <w:numPr>
              <w:ilvl w:val="0"/>
              <w:numId w:val="2"/>
            </w:numPr>
            <w:rPr>
              <w:rFonts w:asciiTheme="minorHAnsi" w:hAnsiTheme="minorHAnsi" w:cs="Arial"/>
              <w:sz w:val="22"/>
              <w:szCs w:val="22"/>
            </w:rPr>
          </w:pPr>
          <w:r w:rsidRPr="00AC10CE">
            <w:rPr>
              <w:rFonts w:asciiTheme="minorHAnsi" w:hAnsiTheme="minorHAnsi" w:cs="Arial"/>
              <w:sz w:val="22"/>
              <w:szCs w:val="22"/>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w:t>
          </w:r>
          <w:r w:rsidR="00BC06AB" w:rsidRPr="00AC10CE">
            <w:rPr>
              <w:rFonts w:asciiTheme="minorHAnsi" w:hAnsiTheme="minorHAnsi" w:cs="Arial"/>
              <w:sz w:val="22"/>
              <w:szCs w:val="22"/>
            </w:rPr>
            <w:t xml:space="preserve"> etc.</w:t>
          </w:r>
        </w:p>
        <w:p w14:paraId="191039BC" w14:textId="77777777" w:rsidR="00C90F57" w:rsidRPr="00AC10CE" w:rsidRDefault="00D33BE5" w:rsidP="00C90F57">
          <w:pPr>
            <w:pStyle w:val="ListParagraph"/>
            <w:numPr>
              <w:ilvl w:val="0"/>
              <w:numId w:val="2"/>
            </w:numPr>
            <w:spacing w:line="240" w:lineRule="exact"/>
            <w:ind w:left="357" w:hanging="357"/>
            <w:contextualSpacing w:val="0"/>
            <w:rPr>
              <w:rFonts w:asciiTheme="minorHAnsi" w:hAnsiTheme="minorHAnsi" w:cs="Arial"/>
              <w:b/>
              <w:sz w:val="22"/>
              <w:szCs w:val="22"/>
            </w:rPr>
          </w:pPr>
          <w:r w:rsidRPr="00AC10CE">
            <w:rPr>
              <w:rFonts w:asciiTheme="minorHAnsi" w:hAnsiTheme="minorHAnsi" w:cs="Arial"/>
              <w:sz w:val="22"/>
              <w:szCs w:val="22"/>
            </w:rPr>
            <w:t>Show a commitment to diversity, equal opportunities and anti-discriminatory practices</w:t>
          </w:r>
          <w:r w:rsidR="00BC06AB" w:rsidRPr="00AC10CE">
            <w:rPr>
              <w:rFonts w:asciiTheme="minorHAnsi" w:hAnsiTheme="minorHAnsi" w:cs="Arial"/>
              <w:sz w:val="22"/>
              <w:szCs w:val="22"/>
            </w:rPr>
            <w:t xml:space="preserve"> t</w:t>
          </w:r>
          <w:r w:rsidR="00C90F57" w:rsidRPr="00AC10CE">
            <w:rPr>
              <w:rFonts w:asciiTheme="minorHAnsi" w:hAnsiTheme="minorHAnsi" w:cs="Arial"/>
              <w:sz w:val="22"/>
              <w:szCs w:val="22"/>
            </w:rPr>
            <w:t>his</w:t>
          </w:r>
          <w:r w:rsidR="00BC06AB" w:rsidRPr="00AC10CE">
            <w:rPr>
              <w:rFonts w:asciiTheme="minorHAnsi" w:hAnsiTheme="minorHAnsi" w:cs="Arial"/>
              <w:sz w:val="22"/>
              <w:szCs w:val="22"/>
            </w:rPr>
            <w:t xml:space="preserve"> </w:t>
          </w:r>
          <w:r w:rsidR="00C90F57" w:rsidRPr="00AC10CE">
            <w:rPr>
              <w:rFonts w:asciiTheme="minorHAnsi" w:hAnsiTheme="minorHAnsi" w:cs="Arial"/>
              <w:sz w:val="22"/>
              <w:szCs w:val="22"/>
            </w:rPr>
            <w:t>includes undertaking mandatory equality and diversity training</w:t>
          </w:r>
          <w:r w:rsidR="00BC06AB" w:rsidRPr="00AC10CE">
            <w:rPr>
              <w:rFonts w:asciiTheme="minorHAnsi" w:hAnsiTheme="minorHAnsi" w:cs="Arial"/>
              <w:sz w:val="22"/>
              <w:szCs w:val="22"/>
            </w:rPr>
            <w:t>.</w:t>
          </w:r>
        </w:p>
        <w:p w14:paraId="191039BD" w14:textId="77777777" w:rsidR="00CC1F23" w:rsidRPr="00AC10CE" w:rsidRDefault="00C90F57" w:rsidP="00C90F57">
          <w:pPr>
            <w:pStyle w:val="ListParagraph"/>
            <w:numPr>
              <w:ilvl w:val="0"/>
              <w:numId w:val="2"/>
            </w:numPr>
            <w:spacing w:line="240" w:lineRule="exact"/>
            <w:ind w:left="357" w:hanging="357"/>
            <w:contextualSpacing w:val="0"/>
            <w:rPr>
              <w:rFonts w:asciiTheme="minorHAnsi" w:hAnsiTheme="minorHAnsi" w:cs="Arial"/>
              <w:b/>
              <w:sz w:val="22"/>
              <w:szCs w:val="22"/>
            </w:rPr>
          </w:pPr>
          <w:r w:rsidRPr="00AC10CE">
            <w:rPr>
              <w:rFonts w:asciiTheme="minorHAnsi" w:hAnsiTheme="minorHAnsi" w:cs="Arial"/>
              <w:sz w:val="22"/>
              <w:szCs w:val="22"/>
            </w:rPr>
            <w:t>Comply with University regulations, policies and procedures</w:t>
          </w:r>
          <w:r w:rsidR="00BC06AB" w:rsidRPr="00AC10CE">
            <w:rPr>
              <w:rFonts w:asciiTheme="minorHAnsi" w:hAnsiTheme="minorHAnsi" w:cs="Arial"/>
              <w:sz w:val="22"/>
              <w:szCs w:val="22"/>
            </w:rPr>
            <w:t>.</w:t>
          </w:r>
        </w:p>
        <w:p w14:paraId="191039BE" w14:textId="77777777" w:rsidR="001434EA" w:rsidRPr="00AC10CE" w:rsidRDefault="006E4D29" w:rsidP="00CC1F23">
          <w:pPr>
            <w:spacing w:line="240" w:lineRule="exact"/>
            <w:rPr>
              <w:rFonts w:cs="Arial"/>
              <w:b/>
            </w:rPr>
          </w:pPr>
        </w:p>
      </w:sdtContent>
    </w:sdt>
    <w:p w14:paraId="191039C1" w14:textId="77777777" w:rsidR="00CC1F23" w:rsidRPr="00AC10CE" w:rsidRDefault="00CC1F23">
      <w:pPr>
        <w:rPr>
          <w:rFonts w:cs="Arial"/>
          <w:i/>
        </w:rPr>
        <w:sectPr w:rsidR="00CC1F23" w:rsidRPr="00AC10CE" w:rsidSect="001434EA">
          <w:footerReference w:type="default" r:id="rId12"/>
          <w:pgSz w:w="11906" w:h="16838"/>
          <w:pgMar w:top="851" w:right="1440" w:bottom="851" w:left="1440" w:header="709" w:footer="709" w:gutter="0"/>
          <w:cols w:space="708"/>
          <w:docGrid w:linePitch="360"/>
        </w:sectPr>
      </w:pPr>
    </w:p>
    <w:p w14:paraId="191039C2" w14:textId="77777777" w:rsidR="00CC1F23" w:rsidRPr="00AC10CE" w:rsidRDefault="00CC1F23" w:rsidP="00CC1F23">
      <w:pPr>
        <w:rPr>
          <w:rFonts w:cs="Arial"/>
          <w:b/>
          <w:sz w:val="24"/>
          <w:szCs w:val="24"/>
        </w:rPr>
      </w:pPr>
      <w:r w:rsidRPr="00AC10CE">
        <w:rPr>
          <w:rFonts w:cs="Arial"/>
          <w:b/>
          <w:sz w:val="24"/>
          <w:szCs w:val="24"/>
        </w:rPr>
        <w:lastRenderedPageBreak/>
        <w:t>PERSON SPECIFICATION –</w:t>
      </w:r>
      <w:r w:rsidR="000B1E1B" w:rsidRPr="00AC10CE">
        <w:rPr>
          <w:rFonts w:cs="Arial"/>
          <w:b/>
          <w:sz w:val="24"/>
          <w:szCs w:val="24"/>
        </w:rPr>
        <w:t xml:space="preserve"> </w:t>
      </w:r>
      <w:r w:rsidRPr="00AC10CE">
        <w:rPr>
          <w:rFonts w:cs="Arial"/>
          <w:b/>
          <w:sz w:val="24"/>
          <w:szCs w:val="24"/>
        </w:rPr>
        <w:t xml:space="preserve">Research Band </w:t>
      </w:r>
      <w:r w:rsidR="0000396B" w:rsidRPr="00AC10CE">
        <w:rPr>
          <w:rFonts w:cs="Arial"/>
          <w:b/>
          <w:sz w:val="24"/>
          <w:szCs w:val="24"/>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3721"/>
        <w:gridCol w:w="3721"/>
        <w:gridCol w:w="3721"/>
      </w:tblGrid>
      <w:tr w:rsidR="00CC1F23" w:rsidRPr="00C71D19" w14:paraId="191039CE" w14:textId="77777777" w:rsidTr="058E1668">
        <w:tc>
          <w:tcPr>
            <w:tcW w:w="37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1039C6" w14:textId="77777777" w:rsidR="00CC1F23" w:rsidRPr="00C71D19" w:rsidRDefault="00CC1F23" w:rsidP="00CC1F23">
            <w:pPr>
              <w:spacing w:line="240" w:lineRule="atLeast"/>
              <w:rPr>
                <w:rFonts w:cstheme="minorHAnsi"/>
                <w:b/>
                <w:sz w:val="20"/>
                <w:szCs w:val="20"/>
              </w:rPr>
            </w:pPr>
          </w:p>
          <w:p w14:paraId="191039C7" w14:textId="77777777" w:rsidR="00CC1F23" w:rsidRPr="00C71D19" w:rsidRDefault="00CC1F23" w:rsidP="00CC1F23">
            <w:pPr>
              <w:spacing w:line="240" w:lineRule="atLeast"/>
              <w:rPr>
                <w:rFonts w:cstheme="minorHAnsi"/>
                <w:b/>
                <w:sz w:val="20"/>
                <w:szCs w:val="20"/>
              </w:rPr>
            </w:pPr>
            <w:r w:rsidRPr="00C71D19">
              <w:rPr>
                <w:rFonts w:cstheme="minorHAnsi"/>
                <w:b/>
                <w:sz w:val="20"/>
                <w:szCs w:val="20"/>
              </w:rPr>
              <w:t>Specification</w:t>
            </w:r>
          </w:p>
        </w:tc>
        <w:tc>
          <w:tcPr>
            <w:tcW w:w="37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1039C8" w14:textId="77777777" w:rsidR="00CC1F23" w:rsidRPr="00C71D19" w:rsidRDefault="00CC1F23" w:rsidP="00CC1F23">
            <w:pPr>
              <w:spacing w:line="240" w:lineRule="atLeast"/>
              <w:rPr>
                <w:rFonts w:cstheme="minorHAnsi"/>
                <w:b/>
                <w:sz w:val="20"/>
                <w:szCs w:val="20"/>
              </w:rPr>
            </w:pPr>
          </w:p>
          <w:p w14:paraId="191039C9" w14:textId="77777777" w:rsidR="00CC1F23" w:rsidRPr="00C71D19" w:rsidRDefault="00CC1F23" w:rsidP="00CC1F23">
            <w:pPr>
              <w:spacing w:line="240" w:lineRule="atLeast"/>
              <w:rPr>
                <w:rFonts w:cstheme="minorHAnsi"/>
                <w:b/>
                <w:sz w:val="20"/>
                <w:szCs w:val="20"/>
              </w:rPr>
            </w:pPr>
            <w:r w:rsidRPr="00C71D19">
              <w:rPr>
                <w:rFonts w:cstheme="minorHAnsi"/>
                <w:b/>
                <w:sz w:val="20"/>
                <w:szCs w:val="20"/>
              </w:rPr>
              <w:t xml:space="preserve">Essential </w:t>
            </w:r>
          </w:p>
        </w:tc>
        <w:tc>
          <w:tcPr>
            <w:tcW w:w="37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1039CA" w14:textId="77777777" w:rsidR="00CC1F23" w:rsidRPr="00C71D19" w:rsidRDefault="00CC1F23" w:rsidP="00CC1F23">
            <w:pPr>
              <w:spacing w:line="240" w:lineRule="atLeast"/>
              <w:rPr>
                <w:rFonts w:cstheme="minorHAnsi"/>
                <w:b/>
                <w:sz w:val="20"/>
                <w:szCs w:val="20"/>
              </w:rPr>
            </w:pPr>
          </w:p>
          <w:p w14:paraId="191039CB" w14:textId="77777777" w:rsidR="00CC1F23" w:rsidRPr="00C71D19" w:rsidRDefault="00CC1F23" w:rsidP="00CC1F23">
            <w:pPr>
              <w:spacing w:line="240" w:lineRule="atLeast"/>
              <w:rPr>
                <w:rFonts w:cstheme="minorHAnsi"/>
                <w:b/>
                <w:sz w:val="20"/>
                <w:szCs w:val="20"/>
              </w:rPr>
            </w:pPr>
            <w:r w:rsidRPr="00C71D19">
              <w:rPr>
                <w:rFonts w:cstheme="minorHAnsi"/>
                <w:b/>
                <w:sz w:val="20"/>
                <w:szCs w:val="20"/>
              </w:rPr>
              <w:t>Desirable</w:t>
            </w:r>
          </w:p>
        </w:tc>
        <w:tc>
          <w:tcPr>
            <w:tcW w:w="37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1039CC" w14:textId="77777777" w:rsidR="00CC1F23" w:rsidRPr="00C71D19" w:rsidRDefault="00CC1F23" w:rsidP="00CC1F23">
            <w:pPr>
              <w:spacing w:line="240" w:lineRule="atLeast"/>
              <w:rPr>
                <w:rFonts w:cstheme="minorHAnsi"/>
                <w:b/>
                <w:sz w:val="20"/>
                <w:szCs w:val="20"/>
              </w:rPr>
            </w:pPr>
          </w:p>
          <w:p w14:paraId="191039CD" w14:textId="77777777" w:rsidR="00CC1F23" w:rsidRPr="00C71D19" w:rsidRDefault="00CC1F23" w:rsidP="00CC1F23">
            <w:pPr>
              <w:spacing w:line="240" w:lineRule="atLeast"/>
              <w:rPr>
                <w:rFonts w:cstheme="minorHAnsi"/>
                <w:b/>
                <w:sz w:val="20"/>
                <w:szCs w:val="20"/>
              </w:rPr>
            </w:pPr>
            <w:r w:rsidRPr="00C71D19">
              <w:rPr>
                <w:rFonts w:cstheme="minorHAnsi"/>
                <w:b/>
                <w:sz w:val="20"/>
                <w:szCs w:val="20"/>
              </w:rPr>
              <w:t>Examples Measured by</w:t>
            </w:r>
          </w:p>
        </w:tc>
      </w:tr>
      <w:tr w:rsidR="00CC1F23" w:rsidRPr="00C71D19" w14:paraId="191039DB" w14:textId="77777777" w:rsidTr="058E1668">
        <w:tc>
          <w:tcPr>
            <w:tcW w:w="3721" w:type="dxa"/>
            <w:tcBorders>
              <w:top w:val="single" w:sz="4" w:space="0" w:color="auto"/>
              <w:left w:val="single" w:sz="4" w:space="0" w:color="auto"/>
              <w:bottom w:val="single" w:sz="4" w:space="0" w:color="auto"/>
              <w:right w:val="single" w:sz="4" w:space="0" w:color="auto"/>
            </w:tcBorders>
            <w:shd w:val="clear" w:color="auto" w:fill="auto"/>
          </w:tcPr>
          <w:p w14:paraId="191039CF" w14:textId="77777777" w:rsidR="00CC1F23" w:rsidRPr="00C71D19" w:rsidRDefault="00CC1F23" w:rsidP="0017622E">
            <w:pPr>
              <w:spacing w:after="0" w:line="240" w:lineRule="auto"/>
              <w:rPr>
                <w:rStyle w:val="Style1"/>
                <w:rFonts w:asciiTheme="minorHAnsi" w:hAnsiTheme="minorHAnsi" w:cstheme="minorHAnsi"/>
                <w:b/>
                <w:szCs w:val="20"/>
              </w:rPr>
            </w:pPr>
            <w:r w:rsidRPr="00C71D19">
              <w:rPr>
                <w:rStyle w:val="Style1"/>
                <w:rFonts w:asciiTheme="minorHAnsi" w:hAnsiTheme="minorHAnsi" w:cstheme="minorHAnsi"/>
                <w:b/>
                <w:szCs w:val="20"/>
              </w:rPr>
              <w:t>Education and Training</w:t>
            </w:r>
          </w:p>
          <w:p w14:paraId="191039D0" w14:textId="77777777" w:rsidR="0017622E" w:rsidRPr="00C71D19" w:rsidRDefault="0017622E" w:rsidP="0017622E">
            <w:pPr>
              <w:spacing w:after="0" w:line="240" w:lineRule="auto"/>
              <w:rPr>
                <w:rStyle w:val="Style1"/>
                <w:rFonts w:asciiTheme="minorHAnsi" w:hAnsiTheme="minorHAnsi" w:cstheme="minorHAnsi"/>
                <w:b/>
                <w:szCs w:val="20"/>
              </w:rPr>
            </w:pPr>
          </w:p>
          <w:p w14:paraId="191039D1" w14:textId="77777777" w:rsidR="00CC1F23" w:rsidRPr="00C71D19" w:rsidRDefault="00CC1F23" w:rsidP="0017622E">
            <w:pPr>
              <w:spacing w:after="0" w:line="240" w:lineRule="auto"/>
              <w:rPr>
                <w:rStyle w:val="Style1"/>
                <w:rFonts w:asciiTheme="minorHAnsi" w:hAnsiTheme="minorHAnsi" w:cstheme="minorHAnsi"/>
                <w:szCs w:val="20"/>
              </w:rPr>
            </w:pPr>
            <w:r w:rsidRPr="00C71D19">
              <w:rPr>
                <w:rStyle w:val="Style1"/>
                <w:rFonts w:asciiTheme="minorHAnsi" w:hAnsiTheme="minorHAnsi" w:cstheme="minorHAnsi"/>
                <w:szCs w:val="20"/>
              </w:rPr>
              <w:t>Formal qualifications and relevant training</w:t>
            </w:r>
          </w:p>
          <w:p w14:paraId="191039D2" w14:textId="77777777" w:rsidR="0017622E" w:rsidRPr="00C71D19" w:rsidRDefault="0017622E" w:rsidP="0017622E">
            <w:pPr>
              <w:spacing w:after="0" w:line="240" w:lineRule="auto"/>
              <w:rPr>
                <w:rStyle w:val="Style1"/>
                <w:rFonts w:asciiTheme="minorHAnsi" w:hAnsiTheme="minorHAnsi" w:cstheme="minorHAnsi"/>
                <w:szCs w:val="20"/>
              </w:rPr>
            </w:pPr>
          </w:p>
          <w:p w14:paraId="191039D3" w14:textId="77777777" w:rsidR="0017622E" w:rsidRPr="00C71D19" w:rsidRDefault="0017622E" w:rsidP="0017622E">
            <w:pPr>
              <w:spacing w:after="0" w:line="240" w:lineRule="auto"/>
              <w:rPr>
                <w:rStyle w:val="Style1"/>
                <w:rFonts w:asciiTheme="minorHAnsi" w:hAnsiTheme="minorHAnsi" w:cstheme="minorHAnsi"/>
                <w:szCs w:val="20"/>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91039D4" w14:textId="13C634FF" w:rsidR="006A6726" w:rsidRPr="00C71D19" w:rsidRDefault="1E61A416" w:rsidP="00F65836">
            <w:pPr>
              <w:pStyle w:val="ListParagraph"/>
              <w:numPr>
                <w:ilvl w:val="0"/>
                <w:numId w:val="38"/>
              </w:numPr>
              <w:rPr>
                <w:rStyle w:val="Style1"/>
                <w:rFonts w:asciiTheme="minorHAnsi" w:hAnsiTheme="minorHAnsi" w:cstheme="minorHAnsi"/>
              </w:rPr>
            </w:pPr>
            <w:r w:rsidRPr="00C71D19">
              <w:rPr>
                <w:rFonts w:asciiTheme="minorHAnsi" w:hAnsiTheme="minorHAnsi" w:cstheme="minorHAnsi"/>
              </w:rPr>
              <w:t xml:space="preserve">A PhD </w:t>
            </w:r>
            <w:r w:rsidR="310081A8" w:rsidRPr="00C71D19">
              <w:rPr>
                <w:rFonts w:asciiTheme="minorHAnsi" w:hAnsiTheme="minorHAnsi" w:cstheme="minorHAnsi"/>
              </w:rPr>
              <w:t xml:space="preserve">in </w:t>
            </w:r>
            <w:r w:rsidR="00EE0342" w:rsidRPr="00C71D19">
              <w:rPr>
                <w:rFonts w:asciiTheme="minorHAnsi" w:hAnsiTheme="minorHAnsi" w:cstheme="minorHAnsi"/>
              </w:rPr>
              <w:t>physical</w:t>
            </w:r>
            <w:r w:rsidR="005653D4" w:rsidRPr="00C71D19">
              <w:rPr>
                <w:rFonts w:asciiTheme="minorHAnsi" w:hAnsiTheme="minorHAnsi" w:cstheme="minorHAnsi"/>
              </w:rPr>
              <w:t xml:space="preserve"> geography, </w:t>
            </w:r>
            <w:r w:rsidR="00EE0342" w:rsidRPr="00C71D19">
              <w:rPr>
                <w:rFonts w:asciiTheme="minorHAnsi" w:hAnsiTheme="minorHAnsi" w:cstheme="minorHAnsi"/>
              </w:rPr>
              <w:t>environmental sciences</w:t>
            </w:r>
            <w:r w:rsidR="001F3C0A" w:rsidRPr="00C71D19">
              <w:rPr>
                <w:rFonts w:asciiTheme="minorHAnsi" w:hAnsiTheme="minorHAnsi" w:cstheme="minorHAnsi"/>
              </w:rPr>
              <w:t xml:space="preserve">, </w:t>
            </w:r>
            <w:r w:rsidR="00EE0342" w:rsidRPr="00C71D19">
              <w:rPr>
                <w:rFonts w:asciiTheme="minorHAnsi" w:hAnsiTheme="minorHAnsi" w:cstheme="minorHAnsi"/>
              </w:rPr>
              <w:t>water engineering</w:t>
            </w:r>
            <w:r w:rsidR="005653D4" w:rsidRPr="00C71D19">
              <w:rPr>
                <w:rFonts w:asciiTheme="minorHAnsi" w:hAnsiTheme="minorHAnsi" w:cstheme="minorHAnsi"/>
              </w:rPr>
              <w:t xml:space="preserve"> or a cognate field</w:t>
            </w:r>
          </w:p>
          <w:p w14:paraId="348B8B48" w14:textId="77777777" w:rsidR="006055C0" w:rsidRPr="00C71D19" w:rsidRDefault="00F65836" w:rsidP="00EE0342">
            <w:pPr>
              <w:pStyle w:val="ListParagraph"/>
              <w:numPr>
                <w:ilvl w:val="0"/>
                <w:numId w:val="38"/>
              </w:numPr>
              <w:rPr>
                <w:rFonts w:asciiTheme="minorHAnsi" w:hAnsiTheme="minorHAnsi" w:cstheme="minorHAnsi"/>
              </w:rPr>
            </w:pPr>
            <w:r w:rsidRPr="00C71D19">
              <w:rPr>
                <w:rFonts w:asciiTheme="minorHAnsi" w:eastAsia="Calibri" w:hAnsiTheme="minorHAnsi" w:cstheme="minorHAnsi"/>
              </w:rPr>
              <w:t xml:space="preserve">Familiarity with </w:t>
            </w:r>
            <w:proofErr w:type="spellStart"/>
            <w:r w:rsidR="00EE0342" w:rsidRPr="00C71D19">
              <w:rPr>
                <w:rFonts w:asciiTheme="minorHAnsi" w:eastAsia="Calibri" w:hAnsiTheme="minorHAnsi" w:cstheme="minorHAnsi"/>
              </w:rPr>
              <w:t>SuDS</w:t>
            </w:r>
            <w:proofErr w:type="spellEnd"/>
          </w:p>
          <w:p w14:paraId="191039D5" w14:textId="47729ED4" w:rsidR="00B17F90" w:rsidRPr="00C71D19" w:rsidRDefault="00B17F90" w:rsidP="00EE0342">
            <w:pPr>
              <w:pStyle w:val="ListParagraph"/>
              <w:numPr>
                <w:ilvl w:val="0"/>
                <w:numId w:val="38"/>
              </w:numPr>
              <w:rPr>
                <w:rStyle w:val="Style1"/>
                <w:rFonts w:asciiTheme="minorHAnsi" w:hAnsiTheme="minorHAnsi" w:cstheme="minorHAnsi"/>
              </w:rPr>
            </w:pPr>
            <w:r w:rsidRPr="00C71D19">
              <w:rPr>
                <w:rStyle w:val="Style1"/>
                <w:rFonts w:asciiTheme="minorHAnsi" w:hAnsiTheme="minorHAnsi" w:cstheme="minorHAnsi"/>
              </w:rPr>
              <w:t>Experience with managing and analysing large datsets</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91039D6" w14:textId="245843C3" w:rsidR="00823597" w:rsidRPr="00C71D19" w:rsidRDefault="006055C0" w:rsidP="00823597">
            <w:pPr>
              <w:pStyle w:val="ListParagraph"/>
              <w:numPr>
                <w:ilvl w:val="0"/>
                <w:numId w:val="38"/>
              </w:numPr>
              <w:rPr>
                <w:rStyle w:val="Style1"/>
                <w:rFonts w:asciiTheme="minorHAnsi" w:hAnsiTheme="minorHAnsi" w:cstheme="minorHAnsi"/>
              </w:rPr>
            </w:pPr>
            <w:r w:rsidRPr="00C71D19">
              <w:rPr>
                <w:rStyle w:val="normaltextrun"/>
                <w:rFonts w:asciiTheme="minorHAnsi" w:eastAsiaTheme="majorEastAsia" w:hAnsiTheme="minorHAnsi" w:cstheme="minorHAnsi"/>
                <w:color w:val="000000"/>
                <w:shd w:val="clear" w:color="auto" w:fill="FFFFFF"/>
              </w:rPr>
              <w:t>A minimum requirement to be at or working towards Associate Fellow level as represented within the UK Professional Standards Framework with the expectation of being at Fellow level within 2 years from commencement of the post</w:t>
            </w:r>
            <w:r w:rsidRPr="00C71D19">
              <w:rPr>
                <w:rStyle w:val="eop"/>
                <w:rFonts w:asciiTheme="minorHAnsi" w:hAnsiTheme="minorHAnsi" w:cstheme="minorHAnsi"/>
                <w:color w:val="000000"/>
                <w:shd w:val="clear" w:color="auto" w:fill="FFFFFF"/>
              </w:rPr>
              <w:t> </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91039D8" w14:textId="77777777" w:rsidR="0017622E" w:rsidRPr="00C71D19" w:rsidRDefault="00CC1F23" w:rsidP="0017622E">
            <w:pPr>
              <w:spacing w:after="0" w:line="240" w:lineRule="auto"/>
              <w:rPr>
                <w:rStyle w:val="Style1"/>
                <w:rFonts w:asciiTheme="minorHAnsi" w:hAnsiTheme="minorHAnsi" w:cstheme="minorHAnsi"/>
                <w:szCs w:val="20"/>
              </w:rPr>
            </w:pPr>
            <w:r w:rsidRPr="00C71D19">
              <w:rPr>
                <w:rStyle w:val="Style1"/>
                <w:rFonts w:asciiTheme="minorHAnsi" w:hAnsiTheme="minorHAnsi" w:cstheme="minorHAnsi"/>
                <w:szCs w:val="20"/>
              </w:rPr>
              <w:t>Application</w:t>
            </w:r>
          </w:p>
          <w:p w14:paraId="191039D9" w14:textId="77777777" w:rsidR="00CC1F23" w:rsidRPr="00C71D19" w:rsidRDefault="00CC1F23" w:rsidP="0017622E">
            <w:pPr>
              <w:spacing w:after="0" w:line="240" w:lineRule="auto"/>
              <w:rPr>
                <w:rStyle w:val="Style1"/>
                <w:rFonts w:asciiTheme="minorHAnsi" w:hAnsiTheme="minorHAnsi" w:cstheme="minorHAnsi"/>
                <w:szCs w:val="20"/>
              </w:rPr>
            </w:pPr>
            <w:r w:rsidRPr="00C71D19">
              <w:rPr>
                <w:rStyle w:val="Style1"/>
                <w:rFonts w:asciiTheme="minorHAnsi" w:hAnsiTheme="minorHAnsi" w:cstheme="minorHAnsi"/>
                <w:szCs w:val="20"/>
              </w:rPr>
              <w:t xml:space="preserve">Interview </w:t>
            </w:r>
          </w:p>
          <w:p w14:paraId="191039DA" w14:textId="77777777" w:rsidR="00CC1F23" w:rsidRPr="00C71D19" w:rsidRDefault="00CC1F23" w:rsidP="0017622E">
            <w:pPr>
              <w:spacing w:after="0" w:line="240" w:lineRule="auto"/>
              <w:rPr>
                <w:rStyle w:val="Style1"/>
                <w:rFonts w:asciiTheme="minorHAnsi" w:hAnsiTheme="minorHAnsi" w:cstheme="minorHAnsi"/>
                <w:szCs w:val="20"/>
              </w:rPr>
            </w:pPr>
            <w:r w:rsidRPr="00C71D19">
              <w:rPr>
                <w:rStyle w:val="Style1"/>
                <w:rFonts w:asciiTheme="minorHAnsi" w:hAnsiTheme="minorHAnsi" w:cstheme="minorHAnsi"/>
                <w:szCs w:val="20"/>
              </w:rPr>
              <w:t>Other</w:t>
            </w:r>
          </w:p>
        </w:tc>
      </w:tr>
      <w:tr w:rsidR="00CC1F23" w:rsidRPr="00C71D19" w14:paraId="191039E8" w14:textId="77777777" w:rsidTr="058E1668">
        <w:tc>
          <w:tcPr>
            <w:tcW w:w="3721" w:type="dxa"/>
            <w:tcBorders>
              <w:top w:val="single" w:sz="4" w:space="0" w:color="auto"/>
              <w:left w:val="single" w:sz="4" w:space="0" w:color="auto"/>
              <w:bottom w:val="single" w:sz="4" w:space="0" w:color="auto"/>
              <w:right w:val="single" w:sz="4" w:space="0" w:color="auto"/>
            </w:tcBorders>
            <w:shd w:val="clear" w:color="auto" w:fill="auto"/>
          </w:tcPr>
          <w:p w14:paraId="191039DC" w14:textId="77777777" w:rsidR="00CC1F23" w:rsidRPr="00C71D19" w:rsidRDefault="00CC1F23" w:rsidP="0017622E">
            <w:pPr>
              <w:spacing w:after="0" w:line="240" w:lineRule="auto"/>
              <w:rPr>
                <w:rStyle w:val="Style1"/>
                <w:rFonts w:asciiTheme="minorHAnsi" w:hAnsiTheme="minorHAnsi" w:cstheme="minorHAnsi"/>
                <w:b/>
                <w:szCs w:val="20"/>
              </w:rPr>
            </w:pPr>
            <w:r w:rsidRPr="00C71D19">
              <w:rPr>
                <w:rStyle w:val="Style1"/>
                <w:rFonts w:asciiTheme="minorHAnsi" w:hAnsiTheme="minorHAnsi" w:cstheme="minorHAnsi"/>
                <w:b/>
                <w:szCs w:val="20"/>
              </w:rPr>
              <w:t>Work Experience</w:t>
            </w:r>
          </w:p>
          <w:p w14:paraId="191039DD" w14:textId="77777777" w:rsidR="0017622E" w:rsidRPr="00C71D19" w:rsidRDefault="0017622E" w:rsidP="0017622E">
            <w:pPr>
              <w:spacing w:after="0" w:line="240" w:lineRule="auto"/>
              <w:rPr>
                <w:rStyle w:val="Style1"/>
                <w:rFonts w:asciiTheme="minorHAnsi" w:hAnsiTheme="minorHAnsi" w:cstheme="minorHAnsi"/>
                <w:b/>
                <w:szCs w:val="20"/>
              </w:rPr>
            </w:pPr>
          </w:p>
          <w:p w14:paraId="191039DE" w14:textId="77777777" w:rsidR="00CC1F23" w:rsidRPr="00C71D19" w:rsidRDefault="00CC1F23" w:rsidP="0017622E">
            <w:pPr>
              <w:spacing w:after="0" w:line="240" w:lineRule="auto"/>
              <w:rPr>
                <w:rStyle w:val="Style1"/>
                <w:rFonts w:asciiTheme="minorHAnsi" w:hAnsiTheme="minorHAnsi" w:cstheme="minorHAnsi"/>
                <w:szCs w:val="20"/>
              </w:rPr>
            </w:pPr>
            <w:r w:rsidRPr="00C71D19">
              <w:rPr>
                <w:rStyle w:val="Style1"/>
                <w:rFonts w:asciiTheme="minorHAnsi" w:hAnsiTheme="minorHAnsi" w:cstheme="minorHAnsi"/>
                <w:szCs w:val="20"/>
              </w:rPr>
              <w:t>Ability to undertake duties of the post</w:t>
            </w:r>
          </w:p>
          <w:p w14:paraId="191039DF" w14:textId="77777777" w:rsidR="00CC1F23" w:rsidRPr="00C71D19" w:rsidRDefault="00CC1F23" w:rsidP="0017622E">
            <w:pPr>
              <w:spacing w:after="0" w:line="240" w:lineRule="auto"/>
              <w:rPr>
                <w:rStyle w:val="Style1"/>
                <w:rFonts w:asciiTheme="minorHAnsi" w:hAnsiTheme="minorHAnsi" w:cstheme="minorHAnsi"/>
                <w:szCs w:val="20"/>
              </w:rPr>
            </w:pPr>
          </w:p>
          <w:p w14:paraId="191039E0" w14:textId="77777777" w:rsidR="0017622E" w:rsidRPr="00C71D19" w:rsidRDefault="0017622E" w:rsidP="0017622E">
            <w:pPr>
              <w:spacing w:after="0" w:line="240" w:lineRule="auto"/>
              <w:rPr>
                <w:rStyle w:val="Style1"/>
                <w:rFonts w:asciiTheme="minorHAnsi" w:hAnsiTheme="minorHAnsi" w:cstheme="minorHAnsi"/>
                <w:szCs w:val="20"/>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91039E1" w14:textId="4FCD4300" w:rsidR="007220BD" w:rsidRPr="00C71D19" w:rsidRDefault="007220BD" w:rsidP="007220BD">
            <w:pPr>
              <w:spacing w:after="0"/>
              <w:rPr>
                <w:rFonts w:cstheme="minorHAnsi"/>
                <w:b/>
                <w:sz w:val="20"/>
                <w:szCs w:val="20"/>
              </w:rPr>
            </w:pPr>
            <w:r w:rsidRPr="00C71D19">
              <w:rPr>
                <w:rFonts w:cstheme="minorHAnsi"/>
                <w:b/>
                <w:sz w:val="20"/>
                <w:szCs w:val="20"/>
              </w:rPr>
              <w:t>Evidence of:</w:t>
            </w:r>
          </w:p>
          <w:p w14:paraId="1090423A" w14:textId="5C8A531E" w:rsidR="00AC1096" w:rsidRPr="00C71D19" w:rsidRDefault="00AC1096" w:rsidP="002F55FD">
            <w:pPr>
              <w:pStyle w:val="ListParagraph"/>
              <w:numPr>
                <w:ilvl w:val="0"/>
                <w:numId w:val="36"/>
              </w:numPr>
              <w:rPr>
                <w:rFonts w:asciiTheme="minorHAnsi" w:eastAsiaTheme="minorEastAsia" w:hAnsiTheme="minorHAnsi" w:cstheme="minorHAnsi"/>
              </w:rPr>
            </w:pPr>
            <w:r w:rsidRPr="00C71D19">
              <w:rPr>
                <w:rFonts w:asciiTheme="minorHAnsi" w:eastAsiaTheme="minorEastAsia" w:hAnsiTheme="minorHAnsi" w:cstheme="minorHAnsi"/>
              </w:rPr>
              <w:t xml:space="preserve">An emerging track record in an appropriate research field, including </w:t>
            </w:r>
            <w:r w:rsidR="009022B0" w:rsidRPr="00C71D19">
              <w:rPr>
                <w:rFonts w:asciiTheme="minorHAnsi" w:eastAsiaTheme="minorEastAsia" w:hAnsiTheme="minorHAnsi" w:cstheme="minorHAnsi"/>
              </w:rPr>
              <w:t>authoring</w:t>
            </w:r>
            <w:r w:rsidRPr="00C71D19">
              <w:rPr>
                <w:rFonts w:asciiTheme="minorHAnsi" w:eastAsiaTheme="minorEastAsia" w:hAnsiTheme="minorHAnsi" w:cstheme="minorHAnsi"/>
              </w:rPr>
              <w:t xml:space="preserve"> </w:t>
            </w:r>
            <w:r w:rsidR="00266738" w:rsidRPr="00C71D19">
              <w:rPr>
                <w:rFonts w:asciiTheme="minorHAnsi" w:eastAsiaTheme="minorEastAsia" w:hAnsiTheme="minorHAnsi" w:cstheme="minorHAnsi"/>
              </w:rPr>
              <w:t>academic</w:t>
            </w:r>
            <w:r w:rsidRPr="00C71D19">
              <w:rPr>
                <w:rFonts w:asciiTheme="minorHAnsi" w:eastAsiaTheme="minorEastAsia" w:hAnsiTheme="minorHAnsi" w:cstheme="minorHAnsi"/>
              </w:rPr>
              <w:t xml:space="preserve"> publications and grant applications</w:t>
            </w:r>
          </w:p>
          <w:p w14:paraId="69E1E9C9" w14:textId="17C3FF71" w:rsidR="00823597" w:rsidRPr="00C71D19" w:rsidRDefault="006055C0" w:rsidP="006055C0">
            <w:pPr>
              <w:pStyle w:val="ListParagraph"/>
              <w:numPr>
                <w:ilvl w:val="0"/>
                <w:numId w:val="36"/>
              </w:numPr>
              <w:rPr>
                <w:rStyle w:val="Style1"/>
                <w:rFonts w:asciiTheme="minorHAnsi" w:hAnsiTheme="minorHAnsi" w:cstheme="minorHAnsi"/>
              </w:rPr>
            </w:pPr>
            <w:r w:rsidRPr="00C71D19">
              <w:rPr>
                <w:rStyle w:val="Style1"/>
                <w:rFonts w:asciiTheme="minorHAnsi" w:hAnsiTheme="minorHAnsi" w:cstheme="minorHAnsi"/>
              </w:rPr>
              <w:t>Preparation and delivery of presentations at conferences/workshops</w:t>
            </w:r>
          </w:p>
          <w:p w14:paraId="0DAC25A6" w14:textId="4714AB00" w:rsidR="006055C0" w:rsidRPr="00C71D19" w:rsidRDefault="006055C0" w:rsidP="006055C0">
            <w:pPr>
              <w:pStyle w:val="ListParagraph"/>
              <w:numPr>
                <w:ilvl w:val="0"/>
                <w:numId w:val="36"/>
              </w:numPr>
              <w:rPr>
                <w:rStyle w:val="normaltextrun"/>
                <w:rFonts w:asciiTheme="minorHAnsi" w:hAnsiTheme="minorHAnsi" w:cstheme="minorHAnsi"/>
              </w:rPr>
            </w:pPr>
            <w:r w:rsidRPr="00C71D19">
              <w:rPr>
                <w:rStyle w:val="normaltextrun"/>
                <w:rFonts w:asciiTheme="minorHAnsi" w:hAnsiTheme="minorHAnsi" w:cstheme="minorHAnsi"/>
                <w:color w:val="000000"/>
                <w:shd w:val="clear" w:color="auto" w:fill="FFFFFF"/>
              </w:rPr>
              <w:t xml:space="preserve">Knowledge and understanding of undergraduate and postgraduate teaching in Geography, Flood Risk Management, or a cognate discipline </w:t>
            </w:r>
          </w:p>
          <w:p w14:paraId="191039E2" w14:textId="1113082E" w:rsidR="006055C0" w:rsidRPr="00C71D19" w:rsidRDefault="006055C0" w:rsidP="006055C0">
            <w:pPr>
              <w:pStyle w:val="ListParagraph"/>
              <w:numPr>
                <w:ilvl w:val="0"/>
                <w:numId w:val="36"/>
              </w:numPr>
              <w:rPr>
                <w:rStyle w:val="Style1"/>
                <w:rFonts w:asciiTheme="minorHAnsi" w:hAnsiTheme="minorHAnsi" w:cstheme="minorHAnsi"/>
              </w:rPr>
            </w:pPr>
            <w:r w:rsidRPr="00C71D19">
              <w:rPr>
                <w:rFonts w:asciiTheme="minorHAnsi" w:eastAsia="Calibri" w:hAnsiTheme="minorHAnsi" w:cstheme="minorHAnsi"/>
              </w:rPr>
              <w:t>Experience of designing and delivering content-led and skills-based teaching at either UG or PG level</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7A84AB8" w14:textId="6C674C81" w:rsidR="00541A15" w:rsidRPr="00C71D19" w:rsidRDefault="00541A15" w:rsidP="00541A15">
            <w:pPr>
              <w:pStyle w:val="ListParagraph"/>
              <w:numPr>
                <w:ilvl w:val="0"/>
                <w:numId w:val="36"/>
              </w:numPr>
              <w:rPr>
                <w:rStyle w:val="Style1"/>
                <w:rFonts w:asciiTheme="minorHAnsi" w:hAnsiTheme="minorHAnsi" w:cstheme="minorHAnsi"/>
              </w:rPr>
            </w:pPr>
            <w:r w:rsidRPr="00C71D19">
              <w:rPr>
                <w:rStyle w:val="Style1"/>
                <w:rFonts w:asciiTheme="minorHAnsi" w:hAnsiTheme="minorHAnsi" w:cstheme="minorHAnsi"/>
              </w:rPr>
              <w:t xml:space="preserve">Experience liaising with external project partners in delivering joint </w:t>
            </w:r>
            <w:r w:rsidR="00EA73DE" w:rsidRPr="00C71D19">
              <w:rPr>
                <w:rStyle w:val="Style1"/>
                <w:rFonts w:asciiTheme="minorHAnsi" w:hAnsiTheme="minorHAnsi" w:cstheme="minorHAnsi"/>
              </w:rPr>
              <w:t>research</w:t>
            </w:r>
            <w:r w:rsidRPr="00C71D19">
              <w:rPr>
                <w:rStyle w:val="Style1"/>
                <w:rFonts w:asciiTheme="minorHAnsi" w:hAnsiTheme="minorHAnsi" w:cstheme="minorHAnsi"/>
              </w:rPr>
              <w:t xml:space="preserve"> or policy outputs </w:t>
            </w:r>
          </w:p>
          <w:p w14:paraId="6E476C6D" w14:textId="77777777" w:rsidR="00541A15" w:rsidRPr="00C71D19" w:rsidRDefault="00541A15" w:rsidP="00541A15">
            <w:pPr>
              <w:pStyle w:val="ListParagraph"/>
              <w:numPr>
                <w:ilvl w:val="0"/>
                <w:numId w:val="36"/>
              </w:numPr>
              <w:rPr>
                <w:rStyle w:val="Style1"/>
                <w:rFonts w:asciiTheme="minorHAnsi" w:hAnsiTheme="minorHAnsi" w:cstheme="minorHAnsi"/>
              </w:rPr>
            </w:pPr>
            <w:r w:rsidRPr="00C71D19">
              <w:rPr>
                <w:rStyle w:val="Style1"/>
                <w:rFonts w:asciiTheme="minorHAnsi" w:hAnsiTheme="minorHAnsi" w:cstheme="minorHAnsi"/>
              </w:rPr>
              <w:t>Experience of working in an interdisciplinary or transdisciplinary context</w:t>
            </w:r>
          </w:p>
          <w:p w14:paraId="3DD7AE72" w14:textId="77777777" w:rsidR="00EA73DE" w:rsidRPr="00C71D19" w:rsidRDefault="00EA73DE" w:rsidP="00EA73DE">
            <w:pPr>
              <w:pStyle w:val="ListParagraph"/>
              <w:numPr>
                <w:ilvl w:val="0"/>
                <w:numId w:val="36"/>
              </w:numPr>
              <w:rPr>
                <w:rFonts w:asciiTheme="minorHAnsi" w:hAnsiTheme="minorHAnsi" w:cstheme="minorHAnsi"/>
              </w:rPr>
            </w:pPr>
            <w:r w:rsidRPr="00C71D19">
              <w:rPr>
                <w:rFonts w:asciiTheme="minorHAnsi" w:hAnsiTheme="minorHAnsi" w:cstheme="minorHAnsi"/>
              </w:rPr>
              <w:t xml:space="preserve">Experience designing and delivering public engagement activities and/or working with community groups </w:t>
            </w:r>
          </w:p>
          <w:p w14:paraId="191039E3" w14:textId="1A757332" w:rsidR="000C2533" w:rsidRPr="00C71D19" w:rsidRDefault="000C2533" w:rsidP="006055C0">
            <w:pPr>
              <w:pStyle w:val="ListParagraph"/>
              <w:ind w:left="360"/>
              <w:rPr>
                <w:rStyle w:val="Style1"/>
                <w:rFonts w:asciiTheme="minorHAnsi" w:hAnsiTheme="minorHAnsi" w:cstheme="minorHAnsi"/>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91039E5" w14:textId="77777777" w:rsidR="00CC1F23" w:rsidRPr="00C71D19" w:rsidRDefault="00CC1F23" w:rsidP="0017622E">
            <w:pPr>
              <w:spacing w:after="0" w:line="240" w:lineRule="auto"/>
              <w:rPr>
                <w:rStyle w:val="Style1"/>
                <w:rFonts w:asciiTheme="minorHAnsi" w:hAnsiTheme="minorHAnsi" w:cstheme="minorHAnsi"/>
                <w:szCs w:val="20"/>
              </w:rPr>
            </w:pPr>
            <w:r w:rsidRPr="00C71D19">
              <w:rPr>
                <w:rStyle w:val="Style1"/>
                <w:rFonts w:asciiTheme="minorHAnsi" w:hAnsiTheme="minorHAnsi" w:cstheme="minorHAnsi"/>
                <w:szCs w:val="20"/>
              </w:rPr>
              <w:t>Application</w:t>
            </w:r>
          </w:p>
          <w:p w14:paraId="191039E6" w14:textId="77777777" w:rsidR="00CC1F23" w:rsidRPr="00C71D19" w:rsidRDefault="00CC1F23" w:rsidP="0017622E">
            <w:pPr>
              <w:spacing w:after="0" w:line="240" w:lineRule="auto"/>
              <w:rPr>
                <w:rStyle w:val="Style1"/>
                <w:rFonts w:asciiTheme="minorHAnsi" w:hAnsiTheme="minorHAnsi" w:cstheme="minorHAnsi"/>
                <w:szCs w:val="20"/>
              </w:rPr>
            </w:pPr>
            <w:r w:rsidRPr="00C71D19">
              <w:rPr>
                <w:rStyle w:val="Style1"/>
                <w:rFonts w:asciiTheme="minorHAnsi" w:hAnsiTheme="minorHAnsi" w:cstheme="minorHAnsi"/>
                <w:szCs w:val="20"/>
              </w:rPr>
              <w:t xml:space="preserve">Interview </w:t>
            </w:r>
          </w:p>
          <w:p w14:paraId="191039E7" w14:textId="77777777" w:rsidR="00CC1F23" w:rsidRPr="00C71D19" w:rsidRDefault="00CC1F23" w:rsidP="0017622E">
            <w:pPr>
              <w:spacing w:after="0" w:line="240" w:lineRule="auto"/>
              <w:rPr>
                <w:rStyle w:val="Style1"/>
                <w:rFonts w:asciiTheme="minorHAnsi" w:hAnsiTheme="minorHAnsi" w:cstheme="minorHAnsi"/>
                <w:szCs w:val="20"/>
              </w:rPr>
            </w:pPr>
            <w:r w:rsidRPr="00C71D19">
              <w:rPr>
                <w:rStyle w:val="Style1"/>
                <w:rFonts w:asciiTheme="minorHAnsi" w:hAnsiTheme="minorHAnsi" w:cstheme="minorHAnsi"/>
                <w:szCs w:val="20"/>
              </w:rPr>
              <w:t>Other</w:t>
            </w:r>
          </w:p>
        </w:tc>
      </w:tr>
      <w:tr w:rsidR="00CC1F23" w:rsidRPr="00C71D19" w14:paraId="191039F6" w14:textId="77777777" w:rsidTr="058E1668">
        <w:tc>
          <w:tcPr>
            <w:tcW w:w="3721" w:type="dxa"/>
            <w:tcBorders>
              <w:top w:val="single" w:sz="4" w:space="0" w:color="auto"/>
              <w:left w:val="single" w:sz="4" w:space="0" w:color="auto"/>
              <w:bottom w:val="single" w:sz="4" w:space="0" w:color="auto"/>
              <w:right w:val="single" w:sz="4" w:space="0" w:color="auto"/>
            </w:tcBorders>
            <w:shd w:val="clear" w:color="auto" w:fill="auto"/>
          </w:tcPr>
          <w:p w14:paraId="191039E9" w14:textId="77777777" w:rsidR="00CC1F23" w:rsidRPr="00C71D19" w:rsidRDefault="00CC1F23" w:rsidP="0017622E">
            <w:pPr>
              <w:spacing w:after="0" w:line="240" w:lineRule="auto"/>
              <w:rPr>
                <w:rStyle w:val="Style1"/>
                <w:rFonts w:asciiTheme="minorHAnsi" w:hAnsiTheme="minorHAnsi" w:cstheme="minorHAnsi"/>
                <w:b/>
                <w:szCs w:val="20"/>
              </w:rPr>
            </w:pPr>
            <w:r w:rsidRPr="00C71D19">
              <w:rPr>
                <w:rStyle w:val="Style1"/>
                <w:rFonts w:asciiTheme="minorHAnsi" w:hAnsiTheme="minorHAnsi" w:cstheme="minorHAnsi"/>
                <w:b/>
                <w:szCs w:val="20"/>
              </w:rPr>
              <w:t>Skills and Knowledge</w:t>
            </w:r>
          </w:p>
          <w:p w14:paraId="191039EA" w14:textId="77777777" w:rsidR="0017622E" w:rsidRPr="00C71D19" w:rsidRDefault="0017622E" w:rsidP="0017622E">
            <w:pPr>
              <w:spacing w:after="0" w:line="240" w:lineRule="auto"/>
              <w:rPr>
                <w:rStyle w:val="Style1"/>
                <w:rFonts w:asciiTheme="minorHAnsi" w:hAnsiTheme="minorHAnsi" w:cstheme="minorHAnsi"/>
                <w:b/>
                <w:szCs w:val="20"/>
              </w:rPr>
            </w:pPr>
          </w:p>
          <w:p w14:paraId="191039EB" w14:textId="77777777" w:rsidR="00CC1F23" w:rsidRPr="00C71D19" w:rsidRDefault="00CC1F23" w:rsidP="0017622E">
            <w:pPr>
              <w:spacing w:after="0" w:line="240" w:lineRule="auto"/>
              <w:rPr>
                <w:rStyle w:val="Style1"/>
                <w:rFonts w:asciiTheme="minorHAnsi" w:hAnsiTheme="minorHAnsi" w:cstheme="minorHAnsi"/>
                <w:szCs w:val="20"/>
              </w:rPr>
            </w:pPr>
            <w:r w:rsidRPr="00C71D19">
              <w:rPr>
                <w:rStyle w:val="Style1"/>
                <w:rFonts w:asciiTheme="minorHAnsi" w:hAnsiTheme="minorHAnsi" w:cstheme="minorHAnsi"/>
                <w:szCs w:val="20"/>
              </w:rPr>
              <w:t>Includes abilities and intellect</w:t>
            </w:r>
          </w:p>
          <w:p w14:paraId="191039EC" w14:textId="77777777" w:rsidR="0017622E" w:rsidRPr="00C71D19" w:rsidRDefault="0017622E" w:rsidP="0017622E">
            <w:pPr>
              <w:spacing w:after="0" w:line="240" w:lineRule="auto"/>
              <w:rPr>
                <w:rStyle w:val="Style1"/>
                <w:rFonts w:asciiTheme="minorHAnsi" w:hAnsiTheme="minorHAnsi" w:cstheme="minorHAnsi"/>
                <w:szCs w:val="20"/>
              </w:rPr>
            </w:pPr>
          </w:p>
          <w:p w14:paraId="191039ED" w14:textId="77777777" w:rsidR="0017622E" w:rsidRPr="00C71D19" w:rsidRDefault="0017622E" w:rsidP="0017622E">
            <w:pPr>
              <w:spacing w:after="0" w:line="240" w:lineRule="auto"/>
              <w:rPr>
                <w:rStyle w:val="Style1"/>
                <w:rFonts w:asciiTheme="minorHAnsi" w:hAnsiTheme="minorHAnsi" w:cstheme="minorHAnsi"/>
                <w:szCs w:val="20"/>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91039EE" w14:textId="77777777" w:rsidR="007220BD" w:rsidRPr="00C71D19" w:rsidRDefault="007220BD" w:rsidP="007220BD">
            <w:pPr>
              <w:spacing w:after="0"/>
              <w:rPr>
                <w:rFonts w:cstheme="minorHAnsi"/>
                <w:b/>
                <w:sz w:val="20"/>
                <w:szCs w:val="20"/>
              </w:rPr>
            </w:pPr>
            <w:r w:rsidRPr="00C71D19">
              <w:rPr>
                <w:rFonts w:cstheme="minorHAnsi"/>
                <w:b/>
                <w:sz w:val="20"/>
                <w:szCs w:val="20"/>
              </w:rPr>
              <w:t>Evidence of:</w:t>
            </w:r>
          </w:p>
          <w:p w14:paraId="4DBF9AB9" w14:textId="5F775BAE" w:rsidR="006055C0" w:rsidRPr="00C71D19" w:rsidRDefault="006055C0" w:rsidP="006055C0">
            <w:pPr>
              <w:pStyle w:val="ListParagraph"/>
              <w:numPr>
                <w:ilvl w:val="0"/>
                <w:numId w:val="37"/>
              </w:numPr>
              <w:rPr>
                <w:rStyle w:val="Style1"/>
                <w:rFonts w:asciiTheme="minorHAnsi" w:hAnsiTheme="minorHAnsi" w:cstheme="minorHAnsi"/>
              </w:rPr>
            </w:pPr>
            <w:r w:rsidRPr="00C71D19">
              <w:rPr>
                <w:rStyle w:val="Style1"/>
                <w:rFonts w:asciiTheme="minorHAnsi" w:eastAsiaTheme="minorEastAsia" w:hAnsiTheme="minorHAnsi" w:cstheme="minorHAnsi"/>
              </w:rPr>
              <w:t xml:space="preserve">Experience monitoring and evaluating </w:t>
            </w:r>
            <w:r w:rsidR="00EA73DE" w:rsidRPr="00C71D19">
              <w:rPr>
                <w:rStyle w:val="Style1"/>
                <w:rFonts w:asciiTheme="minorHAnsi" w:eastAsiaTheme="minorEastAsia" w:hAnsiTheme="minorHAnsi" w:cstheme="minorHAnsi"/>
              </w:rPr>
              <w:t>data and writing reports and summaries from data collected</w:t>
            </w:r>
          </w:p>
          <w:p w14:paraId="4A10A7D8" w14:textId="77777777" w:rsidR="006055C0" w:rsidRPr="00C71D19" w:rsidRDefault="006055C0" w:rsidP="006055C0">
            <w:pPr>
              <w:pStyle w:val="ListParagraph"/>
              <w:numPr>
                <w:ilvl w:val="0"/>
                <w:numId w:val="37"/>
              </w:numPr>
              <w:rPr>
                <w:rFonts w:asciiTheme="minorHAnsi" w:hAnsiTheme="minorHAnsi" w:cstheme="minorHAnsi"/>
              </w:rPr>
            </w:pPr>
            <w:r w:rsidRPr="00C71D19">
              <w:rPr>
                <w:rFonts w:asciiTheme="minorHAnsi" w:hAnsiTheme="minorHAnsi" w:cstheme="minorHAnsi"/>
              </w:rPr>
              <w:t xml:space="preserve">Experience engaging with policy makers and other external stakeholders </w:t>
            </w:r>
          </w:p>
          <w:p w14:paraId="191039F0" w14:textId="79AE36CD" w:rsidR="00AC1096" w:rsidRPr="00C71D19" w:rsidRDefault="00AC1096" w:rsidP="006055C0">
            <w:pPr>
              <w:pStyle w:val="ListParagraph"/>
              <w:ind w:left="360"/>
              <w:rPr>
                <w:rStyle w:val="Style1"/>
                <w:rFonts w:asciiTheme="minorHAnsi" w:hAnsiTheme="minorHAnsi" w:cstheme="minorHAnsi"/>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FF28823" w14:textId="664714DB" w:rsidR="002F55FD" w:rsidRPr="00C71D19" w:rsidRDefault="002F55FD" w:rsidP="004C6FFD">
            <w:pPr>
              <w:pStyle w:val="ListParagraph"/>
              <w:numPr>
                <w:ilvl w:val="0"/>
                <w:numId w:val="37"/>
              </w:numPr>
              <w:rPr>
                <w:rFonts w:asciiTheme="minorHAnsi" w:hAnsiTheme="minorHAnsi" w:cstheme="minorHAnsi"/>
              </w:rPr>
            </w:pPr>
            <w:r w:rsidRPr="00C71D19">
              <w:rPr>
                <w:rFonts w:asciiTheme="minorHAnsi" w:hAnsiTheme="minorHAnsi" w:cstheme="minorHAnsi"/>
              </w:rPr>
              <w:t>Participation in networks that seek to promote research collaboration</w:t>
            </w:r>
          </w:p>
          <w:p w14:paraId="191039F1" w14:textId="03A3305F" w:rsidR="00CC1F23" w:rsidRPr="00C71D19" w:rsidRDefault="002F55FD" w:rsidP="00B91C54">
            <w:pPr>
              <w:pStyle w:val="ListParagraph"/>
              <w:numPr>
                <w:ilvl w:val="0"/>
                <w:numId w:val="37"/>
              </w:numPr>
              <w:rPr>
                <w:rStyle w:val="Style1"/>
                <w:rFonts w:asciiTheme="minorHAnsi" w:hAnsiTheme="minorHAnsi" w:cstheme="minorHAnsi"/>
              </w:rPr>
            </w:pPr>
            <w:r w:rsidRPr="00C71D19">
              <w:rPr>
                <w:rFonts w:asciiTheme="minorHAnsi" w:hAnsiTheme="minorHAnsi" w:cstheme="minorHAnsi"/>
              </w:rPr>
              <w:t xml:space="preserve">Effective management of resources </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91039F3" w14:textId="77777777" w:rsidR="00CC1F23" w:rsidRPr="00C71D19" w:rsidRDefault="00CC1F23" w:rsidP="0017622E">
            <w:pPr>
              <w:spacing w:after="0" w:line="240" w:lineRule="auto"/>
              <w:rPr>
                <w:rStyle w:val="Style1"/>
                <w:rFonts w:asciiTheme="minorHAnsi" w:hAnsiTheme="minorHAnsi" w:cstheme="minorHAnsi"/>
                <w:szCs w:val="20"/>
              </w:rPr>
            </w:pPr>
            <w:r w:rsidRPr="00C71D19">
              <w:rPr>
                <w:rStyle w:val="Style1"/>
                <w:rFonts w:asciiTheme="minorHAnsi" w:hAnsiTheme="minorHAnsi" w:cstheme="minorHAnsi"/>
                <w:szCs w:val="20"/>
              </w:rPr>
              <w:t>Application</w:t>
            </w:r>
          </w:p>
          <w:p w14:paraId="191039F4" w14:textId="77777777" w:rsidR="00CC1F23" w:rsidRPr="00C71D19" w:rsidRDefault="00CC1F23" w:rsidP="0017622E">
            <w:pPr>
              <w:spacing w:after="0" w:line="240" w:lineRule="auto"/>
              <w:rPr>
                <w:rStyle w:val="Style1"/>
                <w:rFonts w:asciiTheme="minorHAnsi" w:hAnsiTheme="minorHAnsi" w:cstheme="minorHAnsi"/>
                <w:szCs w:val="20"/>
              </w:rPr>
            </w:pPr>
            <w:r w:rsidRPr="00C71D19">
              <w:rPr>
                <w:rStyle w:val="Style1"/>
                <w:rFonts w:asciiTheme="minorHAnsi" w:hAnsiTheme="minorHAnsi" w:cstheme="minorHAnsi"/>
                <w:szCs w:val="20"/>
              </w:rPr>
              <w:t xml:space="preserve">Interview </w:t>
            </w:r>
          </w:p>
          <w:p w14:paraId="191039F5" w14:textId="77777777" w:rsidR="00CC1F23" w:rsidRPr="00C71D19" w:rsidRDefault="00CC1F23" w:rsidP="0017622E">
            <w:pPr>
              <w:spacing w:after="0" w:line="240" w:lineRule="auto"/>
              <w:rPr>
                <w:rStyle w:val="Style1"/>
                <w:rFonts w:asciiTheme="minorHAnsi" w:hAnsiTheme="minorHAnsi" w:cstheme="minorHAnsi"/>
                <w:szCs w:val="20"/>
              </w:rPr>
            </w:pPr>
            <w:r w:rsidRPr="00C71D19">
              <w:rPr>
                <w:rStyle w:val="Style1"/>
                <w:rFonts w:asciiTheme="minorHAnsi" w:hAnsiTheme="minorHAnsi" w:cstheme="minorHAnsi"/>
                <w:szCs w:val="20"/>
              </w:rPr>
              <w:t>Other</w:t>
            </w:r>
          </w:p>
        </w:tc>
      </w:tr>
      <w:tr w:rsidR="00CC1F23" w:rsidRPr="00C71D19" w14:paraId="19103A06" w14:textId="77777777" w:rsidTr="058E1668">
        <w:tc>
          <w:tcPr>
            <w:tcW w:w="3721" w:type="dxa"/>
            <w:tcBorders>
              <w:top w:val="single" w:sz="4" w:space="0" w:color="auto"/>
              <w:left w:val="single" w:sz="4" w:space="0" w:color="auto"/>
              <w:bottom w:val="single" w:sz="4" w:space="0" w:color="auto"/>
              <w:right w:val="single" w:sz="4" w:space="0" w:color="auto"/>
            </w:tcBorders>
            <w:shd w:val="clear" w:color="auto" w:fill="auto"/>
          </w:tcPr>
          <w:p w14:paraId="191039F7" w14:textId="1C6ACEC8" w:rsidR="00CC1F23" w:rsidRPr="00C71D19" w:rsidRDefault="00CC1F23" w:rsidP="0017622E">
            <w:pPr>
              <w:spacing w:after="0" w:line="240" w:lineRule="auto"/>
              <w:rPr>
                <w:rStyle w:val="Style1"/>
                <w:rFonts w:asciiTheme="minorHAnsi" w:hAnsiTheme="minorHAnsi" w:cstheme="minorHAnsi"/>
                <w:b/>
                <w:szCs w:val="20"/>
              </w:rPr>
            </w:pPr>
            <w:r w:rsidRPr="00C71D19">
              <w:rPr>
                <w:rStyle w:val="Style1"/>
                <w:rFonts w:asciiTheme="minorHAnsi" w:hAnsiTheme="minorHAnsi" w:cstheme="minorHAnsi"/>
                <w:b/>
                <w:szCs w:val="20"/>
              </w:rPr>
              <w:lastRenderedPageBreak/>
              <w:t>Personal Qualities</w:t>
            </w:r>
          </w:p>
          <w:p w14:paraId="191039F8" w14:textId="77777777" w:rsidR="0017622E" w:rsidRPr="00C71D19" w:rsidRDefault="0017622E" w:rsidP="0017622E">
            <w:pPr>
              <w:spacing w:after="0" w:line="240" w:lineRule="auto"/>
              <w:rPr>
                <w:rStyle w:val="Style1"/>
                <w:rFonts w:asciiTheme="minorHAnsi" w:hAnsiTheme="minorHAnsi" w:cstheme="minorHAnsi"/>
                <w:b/>
                <w:szCs w:val="20"/>
              </w:rPr>
            </w:pPr>
          </w:p>
          <w:p w14:paraId="191039F9" w14:textId="77777777" w:rsidR="0017622E" w:rsidRPr="00C71D19" w:rsidRDefault="00CC1F23" w:rsidP="0017622E">
            <w:pPr>
              <w:spacing w:after="0" w:line="240" w:lineRule="auto"/>
              <w:rPr>
                <w:rStyle w:val="Style1"/>
                <w:rFonts w:asciiTheme="minorHAnsi" w:hAnsiTheme="minorHAnsi" w:cstheme="minorHAnsi"/>
                <w:szCs w:val="20"/>
              </w:rPr>
            </w:pPr>
            <w:r w:rsidRPr="00C71D19">
              <w:rPr>
                <w:rStyle w:val="Style1"/>
                <w:rFonts w:asciiTheme="minorHAnsi" w:hAnsiTheme="minorHAnsi" w:cstheme="minorHAnsi"/>
                <w:szCs w:val="20"/>
              </w:rPr>
              <w:t>Includes any specific physical requirements of the post – (subject to the provisions of the Equality Act 2010)</w:t>
            </w:r>
          </w:p>
          <w:p w14:paraId="191039FA" w14:textId="77777777" w:rsidR="0017622E" w:rsidRPr="00C71D19" w:rsidRDefault="0017622E" w:rsidP="0017622E">
            <w:pPr>
              <w:spacing w:after="0" w:line="240" w:lineRule="auto"/>
              <w:rPr>
                <w:rStyle w:val="Style1"/>
                <w:rFonts w:asciiTheme="minorHAnsi" w:hAnsiTheme="minorHAnsi" w:cstheme="minorHAnsi"/>
                <w:szCs w:val="20"/>
              </w:rPr>
            </w:pPr>
          </w:p>
          <w:p w14:paraId="191039FB" w14:textId="77777777" w:rsidR="0017622E" w:rsidRPr="00C71D19" w:rsidRDefault="0017622E" w:rsidP="0017622E">
            <w:pPr>
              <w:spacing w:after="0" w:line="240" w:lineRule="auto"/>
              <w:rPr>
                <w:rStyle w:val="Style1"/>
                <w:rFonts w:asciiTheme="minorHAnsi" w:hAnsiTheme="minorHAnsi" w:cstheme="minorHAnsi"/>
                <w:szCs w:val="20"/>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00C2C3A" w14:textId="77777777" w:rsidR="00AC1096" w:rsidRPr="00C71D19" w:rsidRDefault="00AC1096" w:rsidP="00AC1096">
            <w:pPr>
              <w:pStyle w:val="ListParagraph"/>
              <w:numPr>
                <w:ilvl w:val="0"/>
                <w:numId w:val="41"/>
              </w:numPr>
              <w:rPr>
                <w:rFonts w:asciiTheme="minorHAnsi" w:hAnsiTheme="minorHAnsi" w:cstheme="minorHAnsi"/>
              </w:rPr>
            </w:pPr>
            <w:r w:rsidRPr="00C71D19">
              <w:rPr>
                <w:rFonts w:asciiTheme="minorHAnsi" w:hAnsiTheme="minorHAnsi" w:cstheme="minorHAnsi"/>
              </w:rPr>
              <w:t>An expectation to positively contribute to University activities and initiatives which may include open days, graduation ceremonies, etc., and have a willingness to undertake administrative activities</w:t>
            </w:r>
          </w:p>
          <w:p w14:paraId="0B1F91A3" w14:textId="77777777" w:rsidR="00AC1096" w:rsidRPr="00C71D19" w:rsidRDefault="00AC1096" w:rsidP="00AC1096">
            <w:pPr>
              <w:pStyle w:val="ListParagraph"/>
              <w:numPr>
                <w:ilvl w:val="0"/>
                <w:numId w:val="41"/>
              </w:numPr>
              <w:rPr>
                <w:rFonts w:asciiTheme="minorHAnsi" w:hAnsiTheme="minorHAnsi" w:cstheme="minorHAnsi"/>
              </w:rPr>
            </w:pPr>
            <w:r w:rsidRPr="00C71D19">
              <w:rPr>
                <w:rFonts w:asciiTheme="minorHAnsi" w:hAnsiTheme="minorHAnsi" w:cstheme="minorHAnsi"/>
              </w:rPr>
              <w:t>Evidence of working in an open and transparent way, providing information and communicating effectively with colleagues</w:t>
            </w:r>
          </w:p>
          <w:p w14:paraId="5522C00D" w14:textId="77777777" w:rsidR="00AC1096" w:rsidRPr="00C71D19" w:rsidRDefault="00AC1096" w:rsidP="00AC1096">
            <w:pPr>
              <w:pStyle w:val="ListParagraph"/>
              <w:numPr>
                <w:ilvl w:val="0"/>
                <w:numId w:val="41"/>
              </w:numPr>
              <w:rPr>
                <w:rFonts w:asciiTheme="minorHAnsi" w:eastAsiaTheme="minorEastAsia" w:hAnsiTheme="minorHAnsi" w:cstheme="minorHAnsi"/>
              </w:rPr>
            </w:pPr>
            <w:r w:rsidRPr="00C71D19">
              <w:rPr>
                <w:rFonts w:asciiTheme="minorHAnsi" w:eastAsiaTheme="minorEastAsia" w:hAnsiTheme="minorHAnsi" w:cstheme="minorHAnsi"/>
              </w:rPr>
              <w:t>Evidence of Continuous Professional Development</w:t>
            </w:r>
          </w:p>
          <w:p w14:paraId="7F7D699A" w14:textId="2396C356" w:rsidR="003C4E71" w:rsidRPr="00C71D19" w:rsidRDefault="009C6B59" w:rsidP="00AC1096">
            <w:pPr>
              <w:pStyle w:val="ListParagraph"/>
              <w:numPr>
                <w:ilvl w:val="0"/>
                <w:numId w:val="41"/>
              </w:numPr>
              <w:rPr>
                <w:rFonts w:asciiTheme="minorHAnsi" w:hAnsiTheme="minorHAnsi" w:cstheme="minorHAnsi"/>
              </w:rPr>
            </w:pPr>
            <w:r w:rsidRPr="00C71D19">
              <w:rPr>
                <w:rFonts w:asciiTheme="minorHAnsi" w:hAnsiTheme="minorHAnsi" w:cstheme="minorHAnsi"/>
              </w:rPr>
              <w:t xml:space="preserve">Strong </w:t>
            </w:r>
            <w:r w:rsidR="003C4E71" w:rsidRPr="00C71D19">
              <w:rPr>
                <w:rFonts w:asciiTheme="minorHAnsi" w:hAnsiTheme="minorHAnsi" w:cstheme="minorHAnsi"/>
              </w:rPr>
              <w:t xml:space="preserve">Interest in working </w:t>
            </w:r>
            <w:r w:rsidRPr="00C71D19">
              <w:rPr>
                <w:rFonts w:asciiTheme="minorHAnsi" w:hAnsiTheme="minorHAnsi" w:cstheme="minorHAnsi"/>
              </w:rPr>
              <w:t>with others</w:t>
            </w:r>
            <w:r w:rsidR="003C4E71" w:rsidRPr="00C71D19">
              <w:rPr>
                <w:rFonts w:asciiTheme="minorHAnsi" w:hAnsiTheme="minorHAnsi" w:cstheme="minorHAnsi"/>
              </w:rPr>
              <w:t xml:space="preserve"> in a </w:t>
            </w:r>
            <w:r w:rsidRPr="00C71D19">
              <w:rPr>
                <w:rFonts w:asciiTheme="minorHAnsi" w:hAnsiTheme="minorHAnsi" w:cstheme="minorHAnsi"/>
              </w:rPr>
              <w:t>multi/inter-</w:t>
            </w:r>
            <w:r w:rsidR="003C4E71" w:rsidRPr="00C71D19">
              <w:rPr>
                <w:rFonts w:asciiTheme="minorHAnsi" w:hAnsiTheme="minorHAnsi" w:cstheme="minorHAnsi"/>
              </w:rPr>
              <w:t>disciplinary environment</w:t>
            </w:r>
          </w:p>
          <w:p w14:paraId="48D19582" w14:textId="77777777" w:rsidR="009C6B59" w:rsidRPr="00C71D19" w:rsidRDefault="00246484" w:rsidP="00AC1096">
            <w:pPr>
              <w:pStyle w:val="ListParagraph"/>
              <w:numPr>
                <w:ilvl w:val="0"/>
                <w:numId w:val="41"/>
              </w:numPr>
              <w:rPr>
                <w:rFonts w:asciiTheme="minorHAnsi" w:hAnsiTheme="minorHAnsi" w:cstheme="minorHAnsi"/>
              </w:rPr>
            </w:pPr>
            <w:r w:rsidRPr="00C71D19">
              <w:rPr>
                <w:rFonts w:asciiTheme="minorHAnsi" w:hAnsiTheme="minorHAnsi" w:cstheme="minorHAnsi"/>
              </w:rPr>
              <w:t xml:space="preserve">An expectation to positively contribute to </w:t>
            </w:r>
            <w:r w:rsidR="003C4E71" w:rsidRPr="00C71D19">
              <w:rPr>
                <w:rFonts w:asciiTheme="minorHAnsi" w:hAnsiTheme="minorHAnsi" w:cstheme="minorHAnsi"/>
              </w:rPr>
              <w:t>the project activities</w:t>
            </w:r>
          </w:p>
          <w:p w14:paraId="5406C98A" w14:textId="4B459A7E" w:rsidR="009C6B59" w:rsidRPr="00C71D19" w:rsidRDefault="009C6B59" w:rsidP="00AC1096">
            <w:pPr>
              <w:pStyle w:val="ListParagraph"/>
              <w:numPr>
                <w:ilvl w:val="0"/>
                <w:numId w:val="41"/>
              </w:numPr>
              <w:rPr>
                <w:rFonts w:asciiTheme="minorHAnsi" w:hAnsiTheme="minorHAnsi" w:cstheme="minorHAnsi"/>
              </w:rPr>
            </w:pPr>
            <w:r w:rsidRPr="00C71D19">
              <w:rPr>
                <w:rFonts w:asciiTheme="minorHAnsi" w:hAnsiTheme="minorHAnsi" w:cstheme="minorHAnsi"/>
              </w:rPr>
              <w:t>Strong organisational skills</w:t>
            </w:r>
          </w:p>
          <w:p w14:paraId="19103A00" w14:textId="77777777" w:rsidR="008B3124" w:rsidRPr="00C71D19" w:rsidRDefault="008B3124" w:rsidP="00AC1096">
            <w:pPr>
              <w:pStyle w:val="ListParagraph"/>
              <w:ind w:left="677"/>
              <w:rPr>
                <w:rStyle w:val="Style1"/>
                <w:rFonts w:asciiTheme="minorHAnsi" w:eastAsiaTheme="minorEastAsia" w:hAnsiTheme="minorHAnsi" w:cstheme="minorHAnsi"/>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9103A01" w14:textId="77777777" w:rsidR="00CC1F23" w:rsidRPr="00C71D19" w:rsidRDefault="00CC1F23" w:rsidP="0017622E">
            <w:pPr>
              <w:spacing w:after="0" w:line="240" w:lineRule="auto"/>
              <w:rPr>
                <w:rStyle w:val="Style1"/>
                <w:rFonts w:asciiTheme="minorHAnsi" w:hAnsiTheme="minorHAnsi" w:cstheme="minorHAnsi"/>
                <w:szCs w:val="20"/>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9103A03" w14:textId="77777777" w:rsidR="00CC1F23" w:rsidRPr="00C71D19" w:rsidRDefault="00CC1F23" w:rsidP="0017622E">
            <w:pPr>
              <w:spacing w:after="0" w:line="240" w:lineRule="auto"/>
              <w:rPr>
                <w:rStyle w:val="Style1"/>
                <w:rFonts w:asciiTheme="minorHAnsi" w:hAnsiTheme="minorHAnsi" w:cstheme="minorHAnsi"/>
                <w:szCs w:val="20"/>
              </w:rPr>
            </w:pPr>
            <w:r w:rsidRPr="00C71D19">
              <w:rPr>
                <w:rStyle w:val="Style1"/>
                <w:rFonts w:asciiTheme="minorHAnsi" w:hAnsiTheme="minorHAnsi" w:cstheme="minorHAnsi"/>
                <w:szCs w:val="20"/>
              </w:rPr>
              <w:t>Application</w:t>
            </w:r>
          </w:p>
          <w:p w14:paraId="19103A04" w14:textId="77777777" w:rsidR="00CC1F23" w:rsidRPr="00C71D19" w:rsidRDefault="00CC1F23" w:rsidP="0017622E">
            <w:pPr>
              <w:spacing w:after="0" w:line="240" w:lineRule="auto"/>
              <w:rPr>
                <w:rStyle w:val="Style1"/>
                <w:rFonts w:asciiTheme="minorHAnsi" w:hAnsiTheme="minorHAnsi" w:cstheme="minorHAnsi"/>
                <w:szCs w:val="20"/>
              </w:rPr>
            </w:pPr>
            <w:r w:rsidRPr="00C71D19">
              <w:rPr>
                <w:rStyle w:val="Style1"/>
                <w:rFonts w:asciiTheme="minorHAnsi" w:hAnsiTheme="minorHAnsi" w:cstheme="minorHAnsi"/>
                <w:szCs w:val="20"/>
              </w:rPr>
              <w:t xml:space="preserve">Interview </w:t>
            </w:r>
          </w:p>
          <w:p w14:paraId="19103A05" w14:textId="77777777" w:rsidR="00CC1F23" w:rsidRPr="00C71D19" w:rsidRDefault="00CC1F23" w:rsidP="0017622E">
            <w:pPr>
              <w:spacing w:after="0" w:line="240" w:lineRule="auto"/>
              <w:rPr>
                <w:rStyle w:val="Style1"/>
                <w:rFonts w:asciiTheme="minorHAnsi" w:hAnsiTheme="minorHAnsi" w:cstheme="minorHAnsi"/>
                <w:szCs w:val="20"/>
              </w:rPr>
            </w:pPr>
            <w:r w:rsidRPr="00C71D19">
              <w:rPr>
                <w:rStyle w:val="Style1"/>
                <w:rFonts w:asciiTheme="minorHAnsi" w:hAnsiTheme="minorHAnsi" w:cstheme="minorHAnsi"/>
                <w:szCs w:val="20"/>
              </w:rPr>
              <w:t>Other</w:t>
            </w:r>
          </w:p>
        </w:tc>
      </w:tr>
    </w:tbl>
    <w:p w14:paraId="19103A07" w14:textId="77777777" w:rsidR="0017622E" w:rsidRPr="00AC10CE" w:rsidRDefault="0017622E">
      <w:pPr>
        <w:spacing w:after="0" w:line="240" w:lineRule="auto"/>
        <w:rPr>
          <w:rFonts w:cs="Arial"/>
          <w:i/>
          <w:sz w:val="20"/>
          <w:szCs w:val="20"/>
        </w:rPr>
      </w:pPr>
    </w:p>
    <w:sectPr w:rsidR="0017622E" w:rsidRPr="00AC10CE" w:rsidSect="00CC1F23">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961C0" w14:textId="77777777" w:rsidR="007730CB" w:rsidRDefault="007730CB" w:rsidP="003363C5">
      <w:pPr>
        <w:spacing w:after="0" w:line="240" w:lineRule="auto"/>
      </w:pPr>
      <w:r>
        <w:separator/>
      </w:r>
    </w:p>
  </w:endnote>
  <w:endnote w:type="continuationSeparator" w:id="0">
    <w:p w14:paraId="4A0D31FB" w14:textId="77777777" w:rsidR="007730CB" w:rsidRDefault="007730CB"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03A0E" w14:textId="77777777" w:rsidR="00903163" w:rsidRPr="00AC10CE" w:rsidRDefault="00903163">
    <w:pPr>
      <w:pStyle w:val="Footer"/>
      <w:rPr>
        <w:sz w:val="16"/>
        <w:szCs w:val="16"/>
      </w:rPr>
    </w:pPr>
    <w:r w:rsidRPr="00AC10CE">
      <w:rPr>
        <w:sz w:val="16"/>
        <w:szCs w:val="16"/>
      </w:rPr>
      <w:t>Research Band 7 (Generic)</w:t>
    </w:r>
  </w:p>
  <w:p w14:paraId="19103A0F" w14:textId="77777777" w:rsidR="00903163" w:rsidRPr="00AC10CE" w:rsidRDefault="00123F97">
    <w:pPr>
      <w:pStyle w:val="Footer"/>
      <w:rPr>
        <w:sz w:val="16"/>
        <w:szCs w:val="16"/>
      </w:rPr>
    </w:pPr>
    <w:r w:rsidRPr="00AC10CE">
      <w:rPr>
        <w:sz w:val="16"/>
        <w:szCs w:val="16"/>
      </w:rPr>
      <w:t>Version 8</w:t>
    </w:r>
  </w:p>
  <w:p w14:paraId="19103A10" w14:textId="77777777" w:rsidR="00903163" w:rsidRPr="00AC10CE" w:rsidRDefault="00903163">
    <w:pPr>
      <w:pStyle w:val="Footer"/>
      <w:rPr>
        <w:sz w:val="16"/>
        <w:szCs w:val="16"/>
      </w:rPr>
    </w:pPr>
    <w:r w:rsidRPr="00AC10CE">
      <w:rPr>
        <w:sz w:val="16"/>
        <w:szCs w:val="16"/>
      </w:rPr>
      <w:t>February</w:t>
    </w:r>
    <w:r w:rsidR="00123F97" w:rsidRPr="00AC10CE">
      <w:rPr>
        <w:sz w:val="16"/>
        <w:szCs w:val="16"/>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59636" w14:textId="77777777" w:rsidR="007730CB" w:rsidRDefault="007730CB" w:rsidP="003363C5">
      <w:pPr>
        <w:spacing w:after="0" w:line="240" w:lineRule="auto"/>
      </w:pPr>
      <w:r>
        <w:separator/>
      </w:r>
    </w:p>
  </w:footnote>
  <w:footnote w:type="continuationSeparator" w:id="0">
    <w:p w14:paraId="2D165E44" w14:textId="77777777" w:rsidR="007730CB" w:rsidRDefault="007730CB" w:rsidP="00336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05425"/>
    <w:multiLevelType w:val="hybridMultilevel"/>
    <w:tmpl w:val="93B6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EE21FE"/>
    <w:multiLevelType w:val="hybridMultilevel"/>
    <w:tmpl w:val="BA9EC7E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149C6353"/>
    <w:multiLevelType w:val="hybridMultilevel"/>
    <w:tmpl w:val="7F043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266D8A"/>
    <w:multiLevelType w:val="hybridMultilevel"/>
    <w:tmpl w:val="18BC6564"/>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6" w15:restartNumberingAfterBreak="0">
    <w:nsid w:val="19E109E8"/>
    <w:multiLevelType w:val="hybridMultilevel"/>
    <w:tmpl w:val="577C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C47B6"/>
    <w:multiLevelType w:val="hybridMultilevel"/>
    <w:tmpl w:val="520C25C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7B04DE86">
      <w:numFmt w:val="bullet"/>
      <w:lvlText w:val="•"/>
      <w:lvlJc w:val="left"/>
      <w:pPr>
        <w:ind w:left="1800" w:hanging="360"/>
      </w:pPr>
      <w:rPr>
        <w:rFonts w:ascii="Arial" w:eastAsia="Calibr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BE1DB8"/>
    <w:multiLevelType w:val="hybridMultilevel"/>
    <w:tmpl w:val="D06C79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8062B3C"/>
    <w:multiLevelType w:val="hybridMultilevel"/>
    <w:tmpl w:val="1EB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F40C0"/>
    <w:multiLevelType w:val="hybridMultilevel"/>
    <w:tmpl w:val="8F48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E798D"/>
    <w:multiLevelType w:val="hybridMultilevel"/>
    <w:tmpl w:val="B78C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365D3"/>
    <w:multiLevelType w:val="hybridMultilevel"/>
    <w:tmpl w:val="9F7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FA4B6A"/>
    <w:multiLevelType w:val="hybridMultilevel"/>
    <w:tmpl w:val="C1F45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9211E8"/>
    <w:multiLevelType w:val="hybridMultilevel"/>
    <w:tmpl w:val="55F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511CC3"/>
    <w:multiLevelType w:val="hybridMultilevel"/>
    <w:tmpl w:val="82FEB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DE7BF8"/>
    <w:multiLevelType w:val="hybridMultilevel"/>
    <w:tmpl w:val="0A828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553415"/>
    <w:multiLevelType w:val="hybridMultilevel"/>
    <w:tmpl w:val="E0C6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624F0"/>
    <w:multiLevelType w:val="hybridMultilevel"/>
    <w:tmpl w:val="84C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862D75"/>
    <w:multiLevelType w:val="multilevel"/>
    <w:tmpl w:val="46DE2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A1EB4"/>
    <w:multiLevelType w:val="hybridMultilevel"/>
    <w:tmpl w:val="1B084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C22655"/>
    <w:multiLevelType w:val="hybridMultilevel"/>
    <w:tmpl w:val="72521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183DC8"/>
    <w:multiLevelType w:val="hybridMultilevel"/>
    <w:tmpl w:val="BA4EE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135B26"/>
    <w:multiLevelType w:val="hybridMultilevel"/>
    <w:tmpl w:val="1B9E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27FF1"/>
    <w:multiLevelType w:val="hybridMultilevel"/>
    <w:tmpl w:val="448AE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A70DEF"/>
    <w:multiLevelType w:val="hybridMultilevel"/>
    <w:tmpl w:val="4674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C08DE"/>
    <w:multiLevelType w:val="hybridMultilevel"/>
    <w:tmpl w:val="DDE42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B920AD"/>
    <w:multiLevelType w:val="hybridMultilevel"/>
    <w:tmpl w:val="8242AC8C"/>
    <w:lvl w:ilvl="0" w:tplc="C2829F18">
      <w:start w:val="1"/>
      <w:numFmt w:val="bullet"/>
      <w:lvlText w:val=""/>
      <w:lvlJc w:val="left"/>
      <w:pPr>
        <w:tabs>
          <w:tab w:val="num" w:pos="1287"/>
        </w:tabs>
        <w:ind w:left="1287" w:hanging="567"/>
      </w:pPr>
      <w:rPr>
        <w:rFonts w:ascii="Symbol" w:hAnsi="Symbol" w:cs="Symbol" w:hint="default"/>
      </w:rPr>
    </w:lvl>
    <w:lvl w:ilvl="1" w:tplc="CA104A6C">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30" w15:restartNumberingAfterBreak="0">
    <w:nsid w:val="60D93F27"/>
    <w:multiLevelType w:val="hybridMultilevel"/>
    <w:tmpl w:val="02B07496"/>
    <w:lvl w:ilvl="0" w:tplc="CA104A6C">
      <w:start w:val="1"/>
      <w:numFmt w:val="bullet"/>
      <w:lvlText w:val=""/>
      <w:lvlJc w:val="left"/>
      <w:pPr>
        <w:ind w:left="1348" w:hanging="360"/>
      </w:pPr>
      <w:rPr>
        <w:rFonts w:ascii="Symbol" w:hAnsi="Symbol"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31" w15:restartNumberingAfterBreak="0">
    <w:nsid w:val="61083927"/>
    <w:multiLevelType w:val="hybridMultilevel"/>
    <w:tmpl w:val="AE74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4B0430"/>
    <w:multiLevelType w:val="hybridMultilevel"/>
    <w:tmpl w:val="0924FDD8"/>
    <w:lvl w:ilvl="0" w:tplc="0809000F">
      <w:start w:val="1"/>
      <w:numFmt w:val="decimal"/>
      <w:lvlText w:val="%1."/>
      <w:lvlJc w:val="left"/>
      <w:pPr>
        <w:ind w:left="360" w:hanging="360"/>
      </w:pPr>
    </w:lvl>
    <w:lvl w:ilvl="1" w:tplc="CA104A6C">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D57AD0"/>
    <w:multiLevelType w:val="hybridMultilevel"/>
    <w:tmpl w:val="A71EB6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7B54E31"/>
    <w:multiLevelType w:val="multilevel"/>
    <w:tmpl w:val="E6142E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15:restartNumberingAfterBreak="0">
    <w:nsid w:val="6AB562C4"/>
    <w:multiLevelType w:val="hybridMultilevel"/>
    <w:tmpl w:val="7E18E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07798D"/>
    <w:multiLevelType w:val="multilevel"/>
    <w:tmpl w:val="EE4EC7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2E4E06"/>
    <w:multiLevelType w:val="hybridMultilevel"/>
    <w:tmpl w:val="1EBC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1" w15:restartNumberingAfterBreak="0">
    <w:nsid w:val="739E4C92"/>
    <w:multiLevelType w:val="hybridMultilevel"/>
    <w:tmpl w:val="AF8E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3"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D57F9C"/>
    <w:multiLevelType w:val="hybridMultilevel"/>
    <w:tmpl w:val="8DFEB28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43"/>
  </w:num>
  <w:num w:numId="3">
    <w:abstractNumId w:val="16"/>
  </w:num>
  <w:num w:numId="4">
    <w:abstractNumId w:val="36"/>
  </w:num>
  <w:num w:numId="5">
    <w:abstractNumId w:val="42"/>
  </w:num>
  <w:num w:numId="6">
    <w:abstractNumId w:val="40"/>
  </w:num>
  <w:num w:numId="7">
    <w:abstractNumId w:val="1"/>
  </w:num>
  <w:num w:numId="8">
    <w:abstractNumId w:val="33"/>
  </w:num>
  <w:num w:numId="9">
    <w:abstractNumId w:val="12"/>
  </w:num>
  <w:num w:numId="10">
    <w:abstractNumId w:val="13"/>
  </w:num>
  <w:num w:numId="11">
    <w:abstractNumId w:val="14"/>
  </w:num>
  <w:num w:numId="12">
    <w:abstractNumId w:val="2"/>
  </w:num>
  <w:num w:numId="13">
    <w:abstractNumId w:val="23"/>
  </w:num>
  <w:num w:numId="14">
    <w:abstractNumId w:val="19"/>
  </w:num>
  <w:num w:numId="15">
    <w:abstractNumId w:val="44"/>
  </w:num>
  <w:num w:numId="16">
    <w:abstractNumId w:val="8"/>
  </w:num>
  <w:num w:numId="17">
    <w:abstractNumId w:val="21"/>
  </w:num>
  <w:num w:numId="18">
    <w:abstractNumId w:val="34"/>
  </w:num>
  <w:num w:numId="19">
    <w:abstractNumId w:val="37"/>
  </w:num>
  <w:num w:numId="20">
    <w:abstractNumId w:val="24"/>
  </w:num>
  <w:num w:numId="21">
    <w:abstractNumId w:val="3"/>
  </w:num>
  <w:num w:numId="22">
    <w:abstractNumId w:val="32"/>
  </w:num>
  <w:num w:numId="23">
    <w:abstractNumId w:val="29"/>
  </w:num>
  <w:num w:numId="24">
    <w:abstractNumId w:val="30"/>
  </w:num>
  <w:num w:numId="25">
    <w:abstractNumId w:val="9"/>
  </w:num>
  <w:num w:numId="26">
    <w:abstractNumId w:val="27"/>
  </w:num>
  <w:num w:numId="27">
    <w:abstractNumId w:val="41"/>
  </w:num>
  <w:num w:numId="28">
    <w:abstractNumId w:val="11"/>
  </w:num>
  <w:num w:numId="29">
    <w:abstractNumId w:val="17"/>
  </w:num>
  <w:num w:numId="30">
    <w:abstractNumId w:val="6"/>
  </w:num>
  <w:num w:numId="31">
    <w:abstractNumId w:val="18"/>
  </w:num>
  <w:num w:numId="32">
    <w:abstractNumId w:val="15"/>
  </w:num>
  <w:num w:numId="33">
    <w:abstractNumId w:val="7"/>
  </w:num>
  <w:num w:numId="34">
    <w:abstractNumId w:val="39"/>
  </w:num>
  <w:num w:numId="35">
    <w:abstractNumId w:val="25"/>
  </w:num>
  <w:num w:numId="36">
    <w:abstractNumId w:val="28"/>
  </w:num>
  <w:num w:numId="37">
    <w:abstractNumId w:val="4"/>
  </w:num>
  <w:num w:numId="38">
    <w:abstractNumId w:val="22"/>
  </w:num>
  <w:num w:numId="39">
    <w:abstractNumId w:val="5"/>
  </w:num>
  <w:num w:numId="40">
    <w:abstractNumId w:val="10"/>
  </w:num>
  <w:num w:numId="41">
    <w:abstractNumId w:val="26"/>
  </w:num>
  <w:num w:numId="42">
    <w:abstractNumId w:val="31"/>
  </w:num>
  <w:num w:numId="43">
    <w:abstractNumId w:val="20"/>
  </w:num>
  <w:num w:numId="44">
    <w:abstractNumId w:val="35"/>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2"/>
    <w:rsid w:val="0000322B"/>
    <w:rsid w:val="0000396B"/>
    <w:rsid w:val="00011DD3"/>
    <w:rsid w:val="0004017D"/>
    <w:rsid w:val="000503A7"/>
    <w:rsid w:val="00061384"/>
    <w:rsid w:val="00071343"/>
    <w:rsid w:val="0007471A"/>
    <w:rsid w:val="000B00B4"/>
    <w:rsid w:val="000B1E1B"/>
    <w:rsid w:val="000C08DB"/>
    <w:rsid w:val="000C2533"/>
    <w:rsid w:val="000D7CF8"/>
    <w:rsid w:val="000E705E"/>
    <w:rsid w:val="000E71DE"/>
    <w:rsid w:val="000F54F8"/>
    <w:rsid w:val="00110684"/>
    <w:rsid w:val="00116DB7"/>
    <w:rsid w:val="0012238E"/>
    <w:rsid w:val="00123F97"/>
    <w:rsid w:val="00132D72"/>
    <w:rsid w:val="001434EA"/>
    <w:rsid w:val="0016359B"/>
    <w:rsid w:val="00173A90"/>
    <w:rsid w:val="0017622E"/>
    <w:rsid w:val="0017662C"/>
    <w:rsid w:val="001B2A41"/>
    <w:rsid w:val="001C56D2"/>
    <w:rsid w:val="001D7196"/>
    <w:rsid w:val="001F3C0A"/>
    <w:rsid w:val="001F4FF0"/>
    <w:rsid w:val="00224FAE"/>
    <w:rsid w:val="00234B46"/>
    <w:rsid w:val="002430B7"/>
    <w:rsid w:val="00246484"/>
    <w:rsid w:val="0025289C"/>
    <w:rsid w:val="00253C2D"/>
    <w:rsid w:val="00263353"/>
    <w:rsid w:val="00266738"/>
    <w:rsid w:val="00282543"/>
    <w:rsid w:val="00293C32"/>
    <w:rsid w:val="00297427"/>
    <w:rsid w:val="002C406D"/>
    <w:rsid w:val="002F55FD"/>
    <w:rsid w:val="00325555"/>
    <w:rsid w:val="003363C5"/>
    <w:rsid w:val="0034353E"/>
    <w:rsid w:val="00346E70"/>
    <w:rsid w:val="00380113"/>
    <w:rsid w:val="0038390D"/>
    <w:rsid w:val="00393F16"/>
    <w:rsid w:val="00396548"/>
    <w:rsid w:val="003A385E"/>
    <w:rsid w:val="003A7E5E"/>
    <w:rsid w:val="003B43E9"/>
    <w:rsid w:val="003C06C7"/>
    <w:rsid w:val="003C31B1"/>
    <w:rsid w:val="003C4E71"/>
    <w:rsid w:val="003C62DE"/>
    <w:rsid w:val="0042436D"/>
    <w:rsid w:val="0043261B"/>
    <w:rsid w:val="004550B5"/>
    <w:rsid w:val="00462F47"/>
    <w:rsid w:val="004C6FFD"/>
    <w:rsid w:val="004D0CB0"/>
    <w:rsid w:val="004D58F9"/>
    <w:rsid w:val="004D7DE5"/>
    <w:rsid w:val="004F13F5"/>
    <w:rsid w:val="004F7943"/>
    <w:rsid w:val="00526F48"/>
    <w:rsid w:val="00530C29"/>
    <w:rsid w:val="0053349A"/>
    <w:rsid w:val="00540BFB"/>
    <w:rsid w:val="00541A15"/>
    <w:rsid w:val="00552C32"/>
    <w:rsid w:val="005653D4"/>
    <w:rsid w:val="00573140"/>
    <w:rsid w:val="00577C37"/>
    <w:rsid w:val="005A06C2"/>
    <w:rsid w:val="005D6A9B"/>
    <w:rsid w:val="005E5702"/>
    <w:rsid w:val="00601AFB"/>
    <w:rsid w:val="006055C0"/>
    <w:rsid w:val="00611E60"/>
    <w:rsid w:val="00627BEB"/>
    <w:rsid w:val="00656130"/>
    <w:rsid w:val="00684F99"/>
    <w:rsid w:val="00685B26"/>
    <w:rsid w:val="0069216B"/>
    <w:rsid w:val="006A6726"/>
    <w:rsid w:val="006B5A68"/>
    <w:rsid w:val="006C113D"/>
    <w:rsid w:val="006C3D96"/>
    <w:rsid w:val="006E4D29"/>
    <w:rsid w:val="0071749C"/>
    <w:rsid w:val="007220BD"/>
    <w:rsid w:val="00743D49"/>
    <w:rsid w:val="00767878"/>
    <w:rsid w:val="007730CB"/>
    <w:rsid w:val="007824FA"/>
    <w:rsid w:val="00797FA8"/>
    <w:rsid w:val="007B2E2F"/>
    <w:rsid w:val="007E47D1"/>
    <w:rsid w:val="007E5159"/>
    <w:rsid w:val="00817F1F"/>
    <w:rsid w:val="00823597"/>
    <w:rsid w:val="00830D73"/>
    <w:rsid w:val="008641C4"/>
    <w:rsid w:val="00875431"/>
    <w:rsid w:val="00885E6E"/>
    <w:rsid w:val="00893CC1"/>
    <w:rsid w:val="00897628"/>
    <w:rsid w:val="008B3124"/>
    <w:rsid w:val="008C5FA0"/>
    <w:rsid w:val="008F47F7"/>
    <w:rsid w:val="009022B0"/>
    <w:rsid w:val="00903163"/>
    <w:rsid w:val="00920EB3"/>
    <w:rsid w:val="009242C4"/>
    <w:rsid w:val="00946C4F"/>
    <w:rsid w:val="0095514B"/>
    <w:rsid w:val="00970579"/>
    <w:rsid w:val="0098393A"/>
    <w:rsid w:val="0099737B"/>
    <w:rsid w:val="009A1064"/>
    <w:rsid w:val="009A549B"/>
    <w:rsid w:val="009C6B59"/>
    <w:rsid w:val="009D35E2"/>
    <w:rsid w:val="009E1352"/>
    <w:rsid w:val="009F527D"/>
    <w:rsid w:val="009F6304"/>
    <w:rsid w:val="00A05997"/>
    <w:rsid w:val="00A07B78"/>
    <w:rsid w:val="00A443AE"/>
    <w:rsid w:val="00A61585"/>
    <w:rsid w:val="00A8360F"/>
    <w:rsid w:val="00AB46F8"/>
    <w:rsid w:val="00AC1096"/>
    <w:rsid w:val="00AC10CE"/>
    <w:rsid w:val="00AD73C9"/>
    <w:rsid w:val="00AE5B72"/>
    <w:rsid w:val="00B02960"/>
    <w:rsid w:val="00B124F0"/>
    <w:rsid w:val="00B17F90"/>
    <w:rsid w:val="00B36758"/>
    <w:rsid w:val="00B52542"/>
    <w:rsid w:val="00B5297A"/>
    <w:rsid w:val="00B81E24"/>
    <w:rsid w:val="00B91C54"/>
    <w:rsid w:val="00B93A96"/>
    <w:rsid w:val="00BA461E"/>
    <w:rsid w:val="00BA5843"/>
    <w:rsid w:val="00BB2A50"/>
    <w:rsid w:val="00BC06AB"/>
    <w:rsid w:val="00BD57C9"/>
    <w:rsid w:val="00C034A9"/>
    <w:rsid w:val="00C11B38"/>
    <w:rsid w:val="00C221F7"/>
    <w:rsid w:val="00C60591"/>
    <w:rsid w:val="00C71D19"/>
    <w:rsid w:val="00C90F57"/>
    <w:rsid w:val="00C95CCF"/>
    <w:rsid w:val="00CA3634"/>
    <w:rsid w:val="00CB0C12"/>
    <w:rsid w:val="00CB70D3"/>
    <w:rsid w:val="00CC1F23"/>
    <w:rsid w:val="00CD40FF"/>
    <w:rsid w:val="00CD4346"/>
    <w:rsid w:val="00CE430A"/>
    <w:rsid w:val="00CE7C67"/>
    <w:rsid w:val="00D05C41"/>
    <w:rsid w:val="00D1029A"/>
    <w:rsid w:val="00D251AE"/>
    <w:rsid w:val="00D30C30"/>
    <w:rsid w:val="00D33BE5"/>
    <w:rsid w:val="00D371DF"/>
    <w:rsid w:val="00D47B1A"/>
    <w:rsid w:val="00D613B0"/>
    <w:rsid w:val="00D62D7D"/>
    <w:rsid w:val="00D84ED3"/>
    <w:rsid w:val="00D918E2"/>
    <w:rsid w:val="00D93062"/>
    <w:rsid w:val="00DA0A94"/>
    <w:rsid w:val="00DB1F0C"/>
    <w:rsid w:val="00DB3D74"/>
    <w:rsid w:val="00DC67DC"/>
    <w:rsid w:val="00DD4C23"/>
    <w:rsid w:val="00DD6654"/>
    <w:rsid w:val="00E15EED"/>
    <w:rsid w:val="00E1717E"/>
    <w:rsid w:val="00E20AD7"/>
    <w:rsid w:val="00E40C11"/>
    <w:rsid w:val="00E514FE"/>
    <w:rsid w:val="00E56899"/>
    <w:rsid w:val="00E632C9"/>
    <w:rsid w:val="00E91193"/>
    <w:rsid w:val="00E93000"/>
    <w:rsid w:val="00E93241"/>
    <w:rsid w:val="00E96882"/>
    <w:rsid w:val="00EA73DE"/>
    <w:rsid w:val="00EE0342"/>
    <w:rsid w:val="00EE4A33"/>
    <w:rsid w:val="00EE502D"/>
    <w:rsid w:val="00F01836"/>
    <w:rsid w:val="00F06099"/>
    <w:rsid w:val="00F1051A"/>
    <w:rsid w:val="00F25D8C"/>
    <w:rsid w:val="00F34672"/>
    <w:rsid w:val="00F3494C"/>
    <w:rsid w:val="00F3715D"/>
    <w:rsid w:val="00F65836"/>
    <w:rsid w:val="00F72CAC"/>
    <w:rsid w:val="00F82C57"/>
    <w:rsid w:val="00FA2248"/>
    <w:rsid w:val="00FA4C28"/>
    <w:rsid w:val="00FB1FE6"/>
    <w:rsid w:val="00FC1B71"/>
    <w:rsid w:val="00FC6DE2"/>
    <w:rsid w:val="00FD2CDA"/>
    <w:rsid w:val="00FF48E8"/>
    <w:rsid w:val="058E1668"/>
    <w:rsid w:val="07B24E79"/>
    <w:rsid w:val="0F076C77"/>
    <w:rsid w:val="14493C78"/>
    <w:rsid w:val="1A36D6D7"/>
    <w:rsid w:val="1E61A416"/>
    <w:rsid w:val="310081A8"/>
    <w:rsid w:val="34A8D686"/>
    <w:rsid w:val="36EC8776"/>
    <w:rsid w:val="3BBF38A4"/>
    <w:rsid w:val="3CAB368E"/>
    <w:rsid w:val="3D092309"/>
    <w:rsid w:val="3E4706EF"/>
    <w:rsid w:val="540B3672"/>
    <w:rsid w:val="579964B7"/>
    <w:rsid w:val="6C1BC8C2"/>
    <w:rsid w:val="78523E5C"/>
    <w:rsid w:val="7E0D4E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10395A"/>
  <w15:docId w15:val="{24698354-6F5D-4D3F-9818-9396BA16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2D"/>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B2A50"/>
    <w:pPr>
      <w:keepNext/>
      <w:keepLines/>
      <w:tabs>
        <w:tab w:val="left" w:pos="6172"/>
      </w:tabs>
      <w:spacing w:after="0" w:line="240" w:lineRule="auto"/>
      <w:outlineLvl w:val="2"/>
    </w:pPr>
    <w:rPr>
      <w:rFonts w:ascii="Calibri" w:eastAsiaTheme="majorEastAsia" w:hAnsi="Calibri" w:cs="Calibri"/>
      <w:b/>
      <w:bCs/>
    </w:rPr>
  </w:style>
  <w:style w:type="paragraph" w:styleId="Heading4">
    <w:name w:val="heading 4"/>
    <w:basedOn w:val="Normal"/>
    <w:next w:val="Normal"/>
    <w:link w:val="Heading4Char"/>
    <w:uiPriority w:val="9"/>
    <w:semiHidden/>
    <w:unhideWhenUsed/>
    <w:qFormat/>
    <w:rsid w:val="00526F4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2A50"/>
    <w:rPr>
      <w:rFonts w:ascii="Calibri" w:eastAsiaTheme="majorEastAsia" w:hAnsi="Calibri" w:cs="Calibri"/>
      <w:b/>
      <w:bCs/>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semiHidden/>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Style1">
    <w:name w:val="Style1"/>
    <w:basedOn w:val="DefaultParagraphFont"/>
    <w:uiPriority w:val="1"/>
    <w:qFormat/>
    <w:rsid w:val="00CC1F23"/>
    <w:rPr>
      <w:rFonts w:ascii="Arial" w:hAnsi="Arial"/>
      <w:sz w:val="20"/>
    </w:rPr>
  </w:style>
  <w:style w:type="paragraph" w:customStyle="1" w:styleId="Default">
    <w:name w:val="Default"/>
    <w:rsid w:val="006A672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526F48"/>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60591"/>
    <w:rPr>
      <w:sz w:val="16"/>
      <w:szCs w:val="16"/>
    </w:rPr>
  </w:style>
  <w:style w:type="paragraph" w:styleId="CommentText">
    <w:name w:val="annotation text"/>
    <w:basedOn w:val="Normal"/>
    <w:link w:val="CommentTextChar"/>
    <w:uiPriority w:val="99"/>
    <w:semiHidden/>
    <w:unhideWhenUsed/>
    <w:rsid w:val="00C60591"/>
    <w:pPr>
      <w:spacing w:line="240" w:lineRule="auto"/>
    </w:pPr>
    <w:rPr>
      <w:sz w:val="20"/>
      <w:szCs w:val="20"/>
    </w:rPr>
  </w:style>
  <w:style w:type="character" w:customStyle="1" w:styleId="CommentTextChar">
    <w:name w:val="Comment Text Char"/>
    <w:basedOn w:val="DefaultParagraphFont"/>
    <w:link w:val="CommentText"/>
    <w:uiPriority w:val="99"/>
    <w:semiHidden/>
    <w:rsid w:val="00C60591"/>
    <w:rPr>
      <w:sz w:val="20"/>
      <w:szCs w:val="20"/>
    </w:rPr>
  </w:style>
  <w:style w:type="paragraph" w:styleId="CommentSubject">
    <w:name w:val="annotation subject"/>
    <w:basedOn w:val="CommentText"/>
    <w:next w:val="CommentText"/>
    <w:link w:val="CommentSubjectChar"/>
    <w:uiPriority w:val="99"/>
    <w:semiHidden/>
    <w:unhideWhenUsed/>
    <w:rsid w:val="00C60591"/>
    <w:rPr>
      <w:b/>
      <w:bCs/>
    </w:rPr>
  </w:style>
  <w:style w:type="character" w:customStyle="1" w:styleId="CommentSubjectChar">
    <w:name w:val="Comment Subject Char"/>
    <w:basedOn w:val="CommentTextChar"/>
    <w:link w:val="CommentSubject"/>
    <w:uiPriority w:val="99"/>
    <w:semiHidden/>
    <w:rsid w:val="00C60591"/>
    <w:rPr>
      <w:b/>
      <w:bCs/>
      <w:sz w:val="20"/>
      <w:szCs w:val="20"/>
    </w:rPr>
  </w:style>
  <w:style w:type="character" w:customStyle="1" w:styleId="requestnamelbl">
    <w:name w:val="requestnamelbl"/>
    <w:basedOn w:val="DefaultParagraphFont"/>
    <w:rsid w:val="00897628"/>
  </w:style>
  <w:style w:type="paragraph" w:customStyle="1" w:styleId="paragraph">
    <w:name w:val="paragraph"/>
    <w:basedOn w:val="Normal"/>
    <w:rsid w:val="007E4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E47D1"/>
  </w:style>
  <w:style w:type="character" w:customStyle="1" w:styleId="eop">
    <w:name w:val="eop"/>
    <w:basedOn w:val="DefaultParagraphFont"/>
    <w:rsid w:val="007E47D1"/>
  </w:style>
  <w:style w:type="paragraph" w:styleId="NoSpacing">
    <w:name w:val="No Spacing"/>
    <w:uiPriority w:val="1"/>
    <w:qFormat/>
    <w:rsid w:val="00684F99"/>
    <w:pPr>
      <w:spacing w:after="0" w:line="240" w:lineRule="auto"/>
    </w:pPr>
  </w:style>
  <w:style w:type="character" w:customStyle="1" w:styleId="UnresolvedMention1">
    <w:name w:val="Unresolved Mention1"/>
    <w:basedOn w:val="DefaultParagraphFont"/>
    <w:uiPriority w:val="99"/>
    <w:semiHidden/>
    <w:unhideWhenUsed/>
    <w:rsid w:val="0053349A"/>
    <w:rPr>
      <w:color w:val="605E5C"/>
      <w:shd w:val="clear" w:color="auto" w:fill="E1DFDD"/>
    </w:rPr>
  </w:style>
  <w:style w:type="paragraph" w:styleId="Revision">
    <w:name w:val="Revision"/>
    <w:hidden/>
    <w:uiPriority w:val="99"/>
    <w:semiHidden/>
    <w:rsid w:val="00FA2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3429">
      <w:bodyDiv w:val="1"/>
      <w:marLeft w:val="0"/>
      <w:marRight w:val="0"/>
      <w:marTop w:val="0"/>
      <w:marBottom w:val="0"/>
      <w:divBdr>
        <w:top w:val="none" w:sz="0" w:space="0" w:color="auto"/>
        <w:left w:val="none" w:sz="0" w:space="0" w:color="auto"/>
        <w:bottom w:val="none" w:sz="0" w:space="0" w:color="auto"/>
        <w:right w:val="none" w:sz="0" w:space="0" w:color="auto"/>
      </w:divBdr>
    </w:div>
    <w:div w:id="127012600">
      <w:bodyDiv w:val="1"/>
      <w:marLeft w:val="0"/>
      <w:marRight w:val="0"/>
      <w:marTop w:val="0"/>
      <w:marBottom w:val="0"/>
      <w:divBdr>
        <w:top w:val="none" w:sz="0" w:space="0" w:color="auto"/>
        <w:left w:val="none" w:sz="0" w:space="0" w:color="auto"/>
        <w:bottom w:val="none" w:sz="0" w:space="0" w:color="auto"/>
        <w:right w:val="none" w:sz="0" w:space="0" w:color="auto"/>
      </w:divBdr>
    </w:div>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534734503">
      <w:bodyDiv w:val="1"/>
      <w:marLeft w:val="0"/>
      <w:marRight w:val="0"/>
      <w:marTop w:val="0"/>
      <w:marBottom w:val="0"/>
      <w:divBdr>
        <w:top w:val="none" w:sz="0" w:space="0" w:color="auto"/>
        <w:left w:val="none" w:sz="0" w:space="0" w:color="auto"/>
        <w:bottom w:val="none" w:sz="0" w:space="0" w:color="auto"/>
        <w:right w:val="none" w:sz="0" w:space="0" w:color="auto"/>
      </w:divBdr>
    </w:div>
    <w:div w:id="600064600">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1148203293">
      <w:bodyDiv w:val="1"/>
      <w:marLeft w:val="0"/>
      <w:marRight w:val="0"/>
      <w:marTop w:val="0"/>
      <w:marBottom w:val="0"/>
      <w:divBdr>
        <w:top w:val="none" w:sz="0" w:space="0" w:color="auto"/>
        <w:left w:val="none" w:sz="0" w:space="0" w:color="auto"/>
        <w:bottom w:val="none" w:sz="0" w:space="0" w:color="auto"/>
        <w:right w:val="none" w:sz="0" w:space="0" w:color="auto"/>
      </w:divBdr>
    </w:div>
    <w:div w:id="1661150307">
      <w:bodyDiv w:val="1"/>
      <w:marLeft w:val="0"/>
      <w:marRight w:val="0"/>
      <w:marTop w:val="0"/>
      <w:marBottom w:val="0"/>
      <w:divBdr>
        <w:top w:val="none" w:sz="0" w:space="0" w:color="auto"/>
        <w:left w:val="none" w:sz="0" w:space="0" w:color="auto"/>
        <w:bottom w:val="none" w:sz="0" w:space="0" w:color="auto"/>
        <w:right w:val="none" w:sz="0" w:space="0" w:color="auto"/>
      </w:divBdr>
    </w:div>
    <w:div w:id="1710834133">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 w:id="1781408954">
      <w:bodyDiv w:val="1"/>
      <w:marLeft w:val="0"/>
      <w:marRight w:val="0"/>
      <w:marTop w:val="0"/>
      <w:marBottom w:val="0"/>
      <w:divBdr>
        <w:top w:val="none" w:sz="0" w:space="0" w:color="auto"/>
        <w:left w:val="none" w:sz="0" w:space="0" w:color="auto"/>
        <w:bottom w:val="none" w:sz="0" w:space="0" w:color="auto"/>
        <w:right w:val="none" w:sz="0" w:space="0" w:color="auto"/>
      </w:divBdr>
    </w:div>
    <w:div w:id="1897470488">
      <w:bodyDiv w:val="1"/>
      <w:marLeft w:val="0"/>
      <w:marRight w:val="0"/>
      <w:marTop w:val="0"/>
      <w:marBottom w:val="0"/>
      <w:divBdr>
        <w:top w:val="none" w:sz="0" w:space="0" w:color="auto"/>
        <w:left w:val="none" w:sz="0" w:space="0" w:color="auto"/>
        <w:bottom w:val="none" w:sz="0" w:space="0" w:color="auto"/>
        <w:right w:val="none" w:sz="0" w:space="0" w:color="auto"/>
      </w:divBdr>
      <w:divsChild>
        <w:div w:id="939487116">
          <w:marLeft w:val="0"/>
          <w:marRight w:val="0"/>
          <w:marTop w:val="0"/>
          <w:marBottom w:val="0"/>
          <w:divBdr>
            <w:top w:val="none" w:sz="0" w:space="0" w:color="auto"/>
            <w:left w:val="none" w:sz="0" w:space="0" w:color="auto"/>
            <w:bottom w:val="none" w:sz="0" w:space="0" w:color="auto"/>
            <w:right w:val="none" w:sz="0" w:space="0" w:color="auto"/>
          </w:divBdr>
          <w:divsChild>
            <w:div w:id="2060546802">
              <w:marLeft w:val="0"/>
              <w:marRight w:val="0"/>
              <w:marTop w:val="0"/>
              <w:marBottom w:val="0"/>
              <w:divBdr>
                <w:top w:val="none" w:sz="0" w:space="0" w:color="auto"/>
                <w:left w:val="none" w:sz="0" w:space="0" w:color="auto"/>
                <w:bottom w:val="none" w:sz="0" w:space="0" w:color="auto"/>
                <w:right w:val="none" w:sz="0" w:space="0" w:color="auto"/>
              </w:divBdr>
            </w:div>
            <w:div w:id="1460611277">
              <w:marLeft w:val="0"/>
              <w:marRight w:val="0"/>
              <w:marTop w:val="0"/>
              <w:marBottom w:val="0"/>
              <w:divBdr>
                <w:top w:val="none" w:sz="0" w:space="0" w:color="auto"/>
                <w:left w:val="none" w:sz="0" w:space="0" w:color="auto"/>
                <w:bottom w:val="none" w:sz="0" w:space="0" w:color="auto"/>
                <w:right w:val="none" w:sz="0" w:space="0" w:color="auto"/>
              </w:divBdr>
            </w:div>
            <w:div w:id="1158380878">
              <w:marLeft w:val="0"/>
              <w:marRight w:val="0"/>
              <w:marTop w:val="0"/>
              <w:marBottom w:val="0"/>
              <w:divBdr>
                <w:top w:val="none" w:sz="0" w:space="0" w:color="auto"/>
                <w:left w:val="none" w:sz="0" w:space="0" w:color="auto"/>
                <w:bottom w:val="none" w:sz="0" w:space="0" w:color="auto"/>
                <w:right w:val="none" w:sz="0" w:space="0" w:color="auto"/>
              </w:divBdr>
            </w:div>
            <w:div w:id="892346770">
              <w:marLeft w:val="0"/>
              <w:marRight w:val="0"/>
              <w:marTop w:val="0"/>
              <w:marBottom w:val="0"/>
              <w:divBdr>
                <w:top w:val="none" w:sz="0" w:space="0" w:color="auto"/>
                <w:left w:val="none" w:sz="0" w:space="0" w:color="auto"/>
                <w:bottom w:val="none" w:sz="0" w:space="0" w:color="auto"/>
                <w:right w:val="none" w:sz="0" w:space="0" w:color="auto"/>
              </w:divBdr>
            </w:div>
            <w:div w:id="307823784">
              <w:marLeft w:val="0"/>
              <w:marRight w:val="0"/>
              <w:marTop w:val="0"/>
              <w:marBottom w:val="0"/>
              <w:divBdr>
                <w:top w:val="none" w:sz="0" w:space="0" w:color="auto"/>
                <w:left w:val="none" w:sz="0" w:space="0" w:color="auto"/>
                <w:bottom w:val="none" w:sz="0" w:space="0" w:color="auto"/>
                <w:right w:val="none" w:sz="0" w:space="0" w:color="auto"/>
              </w:divBdr>
            </w:div>
          </w:divsChild>
        </w:div>
        <w:div w:id="1202324777">
          <w:marLeft w:val="0"/>
          <w:marRight w:val="0"/>
          <w:marTop w:val="0"/>
          <w:marBottom w:val="0"/>
          <w:divBdr>
            <w:top w:val="none" w:sz="0" w:space="0" w:color="auto"/>
            <w:left w:val="none" w:sz="0" w:space="0" w:color="auto"/>
            <w:bottom w:val="none" w:sz="0" w:space="0" w:color="auto"/>
            <w:right w:val="none" w:sz="0" w:space="0" w:color="auto"/>
          </w:divBdr>
          <w:divsChild>
            <w:div w:id="22361836">
              <w:marLeft w:val="0"/>
              <w:marRight w:val="0"/>
              <w:marTop w:val="0"/>
              <w:marBottom w:val="0"/>
              <w:divBdr>
                <w:top w:val="none" w:sz="0" w:space="0" w:color="auto"/>
                <w:left w:val="none" w:sz="0" w:space="0" w:color="auto"/>
                <w:bottom w:val="none" w:sz="0" w:space="0" w:color="auto"/>
                <w:right w:val="none" w:sz="0" w:space="0" w:color="auto"/>
              </w:divBdr>
            </w:div>
            <w:div w:id="254022335">
              <w:marLeft w:val="0"/>
              <w:marRight w:val="0"/>
              <w:marTop w:val="0"/>
              <w:marBottom w:val="0"/>
              <w:divBdr>
                <w:top w:val="none" w:sz="0" w:space="0" w:color="auto"/>
                <w:left w:val="none" w:sz="0" w:space="0" w:color="auto"/>
                <w:bottom w:val="none" w:sz="0" w:space="0" w:color="auto"/>
                <w:right w:val="none" w:sz="0" w:space="0" w:color="auto"/>
              </w:divBdr>
            </w:div>
            <w:div w:id="6707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ll.ac.uk/work-with-us/research/institutes/energy-and-environment-institute/our-work/sudslab-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
      <w:docPartPr>
        <w:name w:val="DAB39828CEAB4C528599D285AE48383B"/>
        <w:category>
          <w:name w:val="General"/>
          <w:gallery w:val="placeholder"/>
        </w:category>
        <w:types>
          <w:type w:val="bbPlcHdr"/>
        </w:types>
        <w:behaviors>
          <w:behavior w:val="content"/>
        </w:behaviors>
        <w:guid w:val="{6CCF68A0-D9E7-4A2D-8F66-20AD9C0B4C34}"/>
      </w:docPartPr>
      <w:docPartBody>
        <w:p w:rsidR="003D7CD8" w:rsidRDefault="00346E70" w:rsidP="00346E70">
          <w:pPr>
            <w:pStyle w:val="DAB39828CEAB4C528599D285AE48383B"/>
          </w:pPr>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2"/>
  </w:compat>
  <w:rsids>
    <w:rsidRoot w:val="00E632C9"/>
    <w:rsid w:val="000C2530"/>
    <w:rsid w:val="000D442A"/>
    <w:rsid w:val="00103660"/>
    <w:rsid w:val="00164438"/>
    <w:rsid w:val="00187F3C"/>
    <w:rsid w:val="002157B8"/>
    <w:rsid w:val="002352BC"/>
    <w:rsid w:val="002777C0"/>
    <w:rsid w:val="00287E6F"/>
    <w:rsid w:val="00346E70"/>
    <w:rsid w:val="003D7CD8"/>
    <w:rsid w:val="00425DB4"/>
    <w:rsid w:val="00426DD9"/>
    <w:rsid w:val="00500865"/>
    <w:rsid w:val="00555DDA"/>
    <w:rsid w:val="005561CD"/>
    <w:rsid w:val="005D64CD"/>
    <w:rsid w:val="006421E6"/>
    <w:rsid w:val="006979CE"/>
    <w:rsid w:val="00747B9A"/>
    <w:rsid w:val="0075765E"/>
    <w:rsid w:val="007C0C37"/>
    <w:rsid w:val="007F7C23"/>
    <w:rsid w:val="00874AF9"/>
    <w:rsid w:val="00880090"/>
    <w:rsid w:val="008B17AE"/>
    <w:rsid w:val="0098613E"/>
    <w:rsid w:val="009B7A7A"/>
    <w:rsid w:val="00A34DE9"/>
    <w:rsid w:val="00B53FF5"/>
    <w:rsid w:val="00B65CA7"/>
    <w:rsid w:val="00BC4EA4"/>
    <w:rsid w:val="00C0473B"/>
    <w:rsid w:val="00CF5363"/>
    <w:rsid w:val="00D021A9"/>
    <w:rsid w:val="00D66ECB"/>
    <w:rsid w:val="00D90455"/>
    <w:rsid w:val="00D91C50"/>
    <w:rsid w:val="00E002CF"/>
    <w:rsid w:val="00E632C9"/>
    <w:rsid w:val="00EE0566"/>
    <w:rsid w:val="00EF2C88"/>
    <w:rsid w:val="00F77E11"/>
    <w:rsid w:val="00FB11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E70"/>
    <w:rPr>
      <w:color w:val="808080"/>
    </w:rPr>
  </w:style>
  <w:style w:type="paragraph" w:customStyle="1" w:styleId="DAB39828CEAB4C528599D285AE48383B">
    <w:name w:val="DAB39828CEAB4C528599D285AE48383B"/>
    <w:rsid w:val="00346E70"/>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A6EFBA915434FA50387ECB0A48D5A" ma:contentTypeVersion="14" ma:contentTypeDescription="Create a new document." ma:contentTypeScope="" ma:versionID="9041375544349800957dfad1e2380bba">
  <xsd:schema xmlns:xsd="http://www.w3.org/2001/XMLSchema" xmlns:xs="http://www.w3.org/2001/XMLSchema" xmlns:p="http://schemas.microsoft.com/office/2006/metadata/properties" xmlns:ns3="42687d05-9bcf-422d-a507-d98af4ed96ed" xmlns:ns4="e4f0228a-b380-4d63-bfee-2a3ec8ca6c7a" targetNamespace="http://schemas.microsoft.com/office/2006/metadata/properties" ma:root="true" ma:fieldsID="da1544726e0139431ceabd706cbaf31b" ns3:_="" ns4:_="">
    <xsd:import namespace="42687d05-9bcf-422d-a507-d98af4ed96ed"/>
    <xsd:import namespace="e4f0228a-b380-4d63-bfee-2a3ec8ca6c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87d05-9bcf-422d-a507-d98af4ed96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0228a-b380-4d63-bfee-2a3ec8ca6c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760D4-7827-4200-909B-5F08CB35F5B6}">
  <ds:schemaRef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42687d05-9bcf-422d-a507-d98af4ed96ed"/>
    <ds:schemaRef ds:uri="http://schemas.microsoft.com/office/infopath/2007/PartnerControls"/>
    <ds:schemaRef ds:uri="http://schemas.openxmlformats.org/package/2006/metadata/core-properties"/>
    <ds:schemaRef ds:uri="e4f0228a-b380-4d63-bfee-2a3ec8ca6c7a"/>
    <ds:schemaRef ds:uri="http://purl.org/dc/dcmitype/"/>
  </ds:schemaRefs>
</ds:datastoreItem>
</file>

<file path=customXml/itemProps2.xml><?xml version="1.0" encoding="utf-8"?>
<ds:datastoreItem xmlns:ds="http://schemas.openxmlformats.org/officeDocument/2006/customXml" ds:itemID="{BDB22B94-57AB-4442-8ACA-2CD959DE2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87d05-9bcf-422d-a507-d98af4ed96ed"/>
    <ds:schemaRef ds:uri="e4f0228a-b380-4d63-bfee-2a3ec8ca6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E9385-6F88-44D3-A454-CF6E6D245F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M</dc:creator>
  <cp:lastModifiedBy>Rachael Harber</cp:lastModifiedBy>
  <cp:revision>2</cp:revision>
  <cp:lastPrinted>2019-02-12T10:16:00Z</cp:lastPrinted>
  <dcterms:created xsi:type="dcterms:W3CDTF">2022-08-24T12:18:00Z</dcterms:created>
  <dcterms:modified xsi:type="dcterms:W3CDTF">2022-08-24T12:18:00Z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0x01010040BA6EFBA915434FA50387ECB0A48D5A</vt:lpwstr>
  </property>
</Properties>
</file>